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F7" w:rsidRPr="009A65F7" w:rsidRDefault="009A65F7" w:rsidP="009A65F7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27D27" w:rsidRPr="00927D27" w:rsidRDefault="00927D27" w:rsidP="00927D2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Cs w:val="28"/>
          <w:lang w:eastAsia="ru-RU"/>
        </w:rPr>
        <w:t>Муниципальное бюджетное общеобраз</w:t>
      </w:r>
      <w:r w:rsidR="00521DD5">
        <w:rPr>
          <w:rFonts w:ascii="Times New Roman" w:eastAsia="Times New Roman" w:hAnsi="Times New Roman" w:cs="Times New Roman"/>
          <w:szCs w:val="28"/>
          <w:lang w:eastAsia="ru-RU"/>
        </w:rPr>
        <w:t xml:space="preserve">овательное учреждение </w:t>
      </w:r>
      <w:proofErr w:type="spellStart"/>
      <w:r w:rsidR="00521DD5">
        <w:rPr>
          <w:rFonts w:ascii="Times New Roman" w:eastAsia="Times New Roman" w:hAnsi="Times New Roman" w:cs="Times New Roman"/>
          <w:szCs w:val="28"/>
          <w:lang w:eastAsia="ru-RU"/>
        </w:rPr>
        <w:t>Иймен</w:t>
      </w:r>
      <w:r w:rsidRPr="00927D27">
        <w:rPr>
          <w:rFonts w:ascii="Times New Roman" w:eastAsia="Times New Roman" w:hAnsi="Times New Roman" w:cs="Times New Roman"/>
          <w:szCs w:val="28"/>
          <w:lang w:eastAsia="ru-RU"/>
        </w:rPr>
        <w:t>ская</w:t>
      </w:r>
      <w:proofErr w:type="spellEnd"/>
      <w:r w:rsidRPr="00927D27">
        <w:rPr>
          <w:rFonts w:ascii="Times New Roman" w:eastAsia="Times New Roman" w:hAnsi="Times New Roman" w:cs="Times New Roman"/>
          <w:szCs w:val="28"/>
          <w:lang w:eastAsia="ru-RU"/>
        </w:rPr>
        <w:t xml:space="preserve"> средняя общеобразовательная школа </w:t>
      </w:r>
      <w:proofErr w:type="spellStart"/>
      <w:r w:rsidRPr="00927D27">
        <w:rPr>
          <w:rFonts w:ascii="Times New Roman" w:eastAsia="Times New Roman" w:hAnsi="Times New Roman" w:cs="Times New Roman"/>
          <w:szCs w:val="28"/>
          <w:lang w:eastAsia="ru-RU"/>
        </w:rPr>
        <w:t>Дзун-Хемчикскийкожуун</w:t>
      </w:r>
      <w:proofErr w:type="spellEnd"/>
      <w:r w:rsidRPr="00927D27">
        <w:rPr>
          <w:rFonts w:ascii="Times New Roman" w:eastAsia="Times New Roman" w:hAnsi="Times New Roman" w:cs="Times New Roman"/>
          <w:szCs w:val="28"/>
          <w:lang w:eastAsia="ru-RU"/>
        </w:rPr>
        <w:t xml:space="preserve"> Республики Тыва</w:t>
      </w:r>
    </w:p>
    <w:p w:rsidR="00927D27" w:rsidRPr="00927D27" w:rsidRDefault="00927D27" w:rsidP="00927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784638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43815</wp:posOffset>
                </wp:positionV>
                <wp:extent cx="2015490" cy="1398270"/>
                <wp:effectExtent l="0" t="0" r="381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49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A79" w:rsidRPr="00896422" w:rsidRDefault="00FF5A79" w:rsidP="00927D27">
                            <w:pPr>
                              <w:spacing w:after="0" w:line="240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</w:rPr>
                              <w:t>УТВЕРЖДАЮ:</w:t>
                            </w:r>
                          </w:p>
                          <w:p w:rsidR="00FF5A79" w:rsidRPr="00896422" w:rsidRDefault="00FF5A79" w:rsidP="00927D27">
                            <w:pPr>
                              <w:spacing w:after="0" w:line="240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</w:rPr>
                              <w:t>Директор</w:t>
                            </w:r>
                          </w:p>
                          <w:p w:rsidR="00FF5A79" w:rsidRPr="003F7904" w:rsidRDefault="00FF5A79" w:rsidP="00927D27">
                            <w:pPr>
                              <w:spacing w:after="0" w:line="240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</w:rPr>
                              <w:t>МБ</w:t>
                            </w:r>
                            <w:r w:rsidRPr="00896422">
                              <w:rPr>
                                <w:rFonts w:ascii="Times New Roman" w:eastAsia="Calibri" w:hAnsi="Times New Roman"/>
                              </w:rPr>
                              <w:t xml:space="preserve">ОУ </w:t>
                            </w:r>
                            <w:proofErr w:type="spellStart"/>
                            <w:r w:rsidR="00521DD5">
                              <w:rPr>
                                <w:rFonts w:ascii="Times New Roman" w:hAnsi="Times New Roman"/>
                                <w:szCs w:val="28"/>
                              </w:rPr>
                              <w:t>Иймен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ской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СОШ</w:t>
                            </w:r>
                          </w:p>
                          <w:p w:rsidR="00FF5A79" w:rsidRPr="00896422" w:rsidRDefault="00521DD5" w:rsidP="00927D2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____________/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Ондар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Ш.Б</w:t>
                            </w:r>
                            <w:r w:rsidR="00FF5A79">
                              <w:rPr>
                                <w:rFonts w:ascii="Times New Roman" w:hAnsi="Times New Roman"/>
                                <w:szCs w:val="28"/>
                              </w:rPr>
                              <w:t>.</w:t>
                            </w:r>
                            <w:r w:rsidR="00FF5A79" w:rsidRPr="00896422">
                              <w:rPr>
                                <w:rFonts w:ascii="Times New Roman" w:hAnsi="Times New Roman"/>
                                <w:szCs w:val="28"/>
                              </w:rPr>
                              <w:t>/</w:t>
                            </w:r>
                          </w:p>
                          <w:p w:rsidR="00FF5A79" w:rsidRDefault="00FF5A79" w:rsidP="00927D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89.2pt;margin-top:3.45pt;width:158.7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" strokecolor="white">
                <v:path arrowok="t"/>
                <v:textbox>
                  <w:txbxContent>
                    <w:p w:rsidR="00FF5A79" w:rsidRPr="00896422" w:rsidRDefault="00FF5A79" w:rsidP="00927D27">
                      <w:pPr>
                        <w:spacing w:after="0" w:line="240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eastAsia="Calibri" w:hAnsi="Times New Roman"/>
                        </w:rPr>
                        <w:t>УТВЕРЖДАЮ:</w:t>
                      </w:r>
                    </w:p>
                    <w:p w:rsidR="00FF5A79" w:rsidRPr="00896422" w:rsidRDefault="00FF5A79" w:rsidP="00927D27">
                      <w:pPr>
                        <w:spacing w:after="0" w:line="240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eastAsia="Calibri" w:hAnsi="Times New Roman"/>
                        </w:rPr>
                        <w:t>Директор</w:t>
                      </w:r>
                    </w:p>
                    <w:p w:rsidR="00FF5A79" w:rsidRPr="003F7904" w:rsidRDefault="00FF5A79" w:rsidP="00927D27">
                      <w:pPr>
                        <w:spacing w:after="0" w:line="240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eastAsia="Calibri" w:hAnsi="Times New Roman"/>
                        </w:rPr>
                        <w:t>МБ</w:t>
                      </w:r>
                      <w:r w:rsidRPr="00896422">
                        <w:rPr>
                          <w:rFonts w:ascii="Times New Roman" w:eastAsia="Calibri" w:hAnsi="Times New Roman"/>
                        </w:rPr>
                        <w:t xml:space="preserve">ОУ </w:t>
                      </w:r>
                      <w:proofErr w:type="spellStart"/>
                      <w:r w:rsidR="00521DD5">
                        <w:rPr>
                          <w:rFonts w:ascii="Times New Roman" w:hAnsi="Times New Roman"/>
                          <w:szCs w:val="28"/>
                        </w:rPr>
                        <w:t>Иймен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>ской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СОШ</w:t>
                      </w:r>
                    </w:p>
                    <w:p w:rsidR="00FF5A79" w:rsidRPr="00896422" w:rsidRDefault="00521DD5" w:rsidP="00927D27">
                      <w:pPr>
                        <w:spacing w:after="0" w:line="240" w:lineRule="auto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____________/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</w:rPr>
                        <w:t>Ондар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Ш.Б</w:t>
                      </w:r>
                      <w:r w:rsidR="00FF5A79">
                        <w:rPr>
                          <w:rFonts w:ascii="Times New Roman" w:hAnsi="Times New Roman"/>
                          <w:szCs w:val="28"/>
                        </w:rPr>
                        <w:t>.</w:t>
                      </w:r>
                      <w:r w:rsidR="00FF5A79" w:rsidRPr="00896422">
                        <w:rPr>
                          <w:rFonts w:ascii="Times New Roman" w:hAnsi="Times New Roman"/>
                          <w:szCs w:val="28"/>
                        </w:rPr>
                        <w:t>/</w:t>
                      </w:r>
                    </w:p>
                    <w:p w:rsidR="00FF5A79" w:rsidRDefault="00FF5A79" w:rsidP="00927D2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45720</wp:posOffset>
                </wp:positionV>
                <wp:extent cx="2458720" cy="11620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87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A79" w:rsidRPr="00896422" w:rsidRDefault="00FF5A79" w:rsidP="00927D27">
                            <w:pPr>
                              <w:spacing w:after="0" w:line="240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</w:rPr>
                              <w:t xml:space="preserve">        </w:t>
                            </w:r>
                            <w:r w:rsidRPr="00F11FC8">
                              <w:rPr>
                                <w:rFonts w:ascii="Times New Roman" w:eastAsia="Calibri" w:hAnsi="Times New Roman"/>
                              </w:rPr>
                              <w:t>ПРИНЯТО</w:t>
                            </w:r>
                            <w:r>
                              <w:rPr>
                                <w:rFonts w:ascii="Times New Roman" w:eastAsia="Calibri" w:hAnsi="Times New Roman"/>
                              </w:rPr>
                              <w:t>:</w:t>
                            </w:r>
                          </w:p>
                          <w:p w:rsidR="00FF5A79" w:rsidRPr="00896422" w:rsidRDefault="00FF5A79" w:rsidP="00927D27">
                            <w:pPr>
                              <w:spacing w:after="0" w:line="240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</w:rPr>
                              <w:t xml:space="preserve">        на педагогическом совете</w:t>
                            </w:r>
                          </w:p>
                          <w:p w:rsidR="00FF5A79" w:rsidRPr="00896422" w:rsidRDefault="00FF5A79" w:rsidP="00927D27">
                            <w:pPr>
                              <w:spacing w:after="0" w:line="240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</w:rPr>
                              <w:t xml:space="preserve">         п</w:t>
                            </w:r>
                            <w:r w:rsidRPr="00896422">
                              <w:rPr>
                                <w:rFonts w:ascii="Times New Roman" w:eastAsia="Calibri" w:hAnsi="Times New Roman"/>
                              </w:rPr>
                              <w:t>ротокол №1</w:t>
                            </w:r>
                          </w:p>
                          <w:p w:rsidR="00FF5A79" w:rsidRPr="00896422" w:rsidRDefault="00FF5A79" w:rsidP="00927D2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28"/>
                              </w:rPr>
                            </w:pPr>
                            <w:r w:rsidRPr="00896422">
                              <w:rPr>
                                <w:rFonts w:ascii="Times New Roman" w:eastAsia="Calibri" w:hAnsi="Times New Roman"/>
                              </w:rPr>
                              <w:t xml:space="preserve">        «</w:t>
                            </w:r>
                            <w:r>
                              <w:rPr>
                                <w:rFonts w:ascii="Times New Roman" w:eastAsia="Calibri" w:hAnsi="Times New Roman"/>
                                <w:u w:val="single"/>
                              </w:rPr>
                              <w:t>28</w:t>
                            </w:r>
                            <w:r w:rsidRPr="00896422">
                              <w:rPr>
                                <w:rFonts w:ascii="Times New Roman" w:eastAsia="Calibri" w:hAnsi="Times New Roman"/>
                              </w:rPr>
                              <w:t xml:space="preserve">» </w:t>
                            </w:r>
                            <w:r w:rsidRPr="00896422">
                              <w:rPr>
                                <w:rFonts w:ascii="Times New Roman" w:eastAsia="Calibri" w:hAnsi="Times New Roman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eastAsia="Calibri" w:hAnsi="Times New Roman"/>
                              </w:rPr>
                              <w:t xml:space="preserve"> 2023</w:t>
                            </w:r>
                            <w:r w:rsidRPr="00896422">
                              <w:rPr>
                                <w:rFonts w:ascii="Times New Roman" w:eastAsia="Calibri" w:hAnsi="Times New Roman"/>
                              </w:rPr>
                              <w:t>г</w:t>
                            </w:r>
                          </w:p>
                          <w:p w:rsidR="00FF5A79" w:rsidRDefault="00FF5A79" w:rsidP="00927D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33pt;margin-top:3.6pt;width:193.6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" strokecolor="white">
                <v:path arrowok="t"/>
                <v:textbox>
                  <w:txbxContent>
                    <w:p w:rsidR="00FF5A79" w:rsidRPr="00896422" w:rsidRDefault="00FF5A79" w:rsidP="00927D27">
                      <w:pPr>
                        <w:spacing w:after="0" w:line="240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eastAsia="Calibri" w:hAnsi="Times New Roman"/>
                        </w:rPr>
                        <w:t xml:space="preserve">        </w:t>
                      </w:r>
                      <w:r w:rsidRPr="00F11FC8">
                        <w:rPr>
                          <w:rFonts w:ascii="Times New Roman" w:eastAsia="Calibri" w:hAnsi="Times New Roman"/>
                        </w:rPr>
                        <w:t>ПРИНЯТО</w:t>
                      </w:r>
                      <w:r>
                        <w:rPr>
                          <w:rFonts w:ascii="Times New Roman" w:eastAsia="Calibri" w:hAnsi="Times New Roman"/>
                        </w:rPr>
                        <w:t>:</w:t>
                      </w:r>
                    </w:p>
                    <w:p w:rsidR="00FF5A79" w:rsidRPr="00896422" w:rsidRDefault="00FF5A79" w:rsidP="00927D27">
                      <w:pPr>
                        <w:spacing w:after="0" w:line="240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eastAsia="Calibri" w:hAnsi="Times New Roman"/>
                        </w:rPr>
                        <w:t xml:space="preserve">        на педагогическом совете</w:t>
                      </w:r>
                    </w:p>
                    <w:p w:rsidR="00FF5A79" w:rsidRPr="00896422" w:rsidRDefault="00FF5A79" w:rsidP="00927D27">
                      <w:pPr>
                        <w:spacing w:after="0" w:line="240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eastAsia="Calibri" w:hAnsi="Times New Roman"/>
                        </w:rPr>
                        <w:t xml:space="preserve">         п</w:t>
                      </w:r>
                      <w:r w:rsidRPr="00896422">
                        <w:rPr>
                          <w:rFonts w:ascii="Times New Roman" w:eastAsia="Calibri" w:hAnsi="Times New Roman"/>
                        </w:rPr>
                        <w:t>ротокол №1</w:t>
                      </w:r>
                    </w:p>
                    <w:p w:rsidR="00FF5A79" w:rsidRPr="00896422" w:rsidRDefault="00FF5A79" w:rsidP="00927D27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28"/>
                        </w:rPr>
                      </w:pPr>
                      <w:r w:rsidRPr="00896422">
                        <w:rPr>
                          <w:rFonts w:ascii="Times New Roman" w:eastAsia="Calibri" w:hAnsi="Times New Roman"/>
                        </w:rPr>
                        <w:t xml:space="preserve">        «</w:t>
                      </w:r>
                      <w:r>
                        <w:rPr>
                          <w:rFonts w:ascii="Times New Roman" w:eastAsia="Calibri" w:hAnsi="Times New Roman"/>
                          <w:u w:val="single"/>
                        </w:rPr>
                        <w:t>28</w:t>
                      </w:r>
                      <w:r w:rsidRPr="00896422">
                        <w:rPr>
                          <w:rFonts w:ascii="Times New Roman" w:eastAsia="Calibri" w:hAnsi="Times New Roman"/>
                        </w:rPr>
                        <w:t xml:space="preserve">» </w:t>
                      </w:r>
                      <w:r w:rsidRPr="00896422">
                        <w:rPr>
                          <w:rFonts w:ascii="Times New Roman" w:eastAsia="Calibri" w:hAnsi="Times New Roman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eastAsia="Calibri" w:hAnsi="Times New Roman"/>
                        </w:rPr>
                        <w:t xml:space="preserve"> 2023</w:t>
                      </w:r>
                      <w:r w:rsidRPr="00896422">
                        <w:rPr>
                          <w:rFonts w:ascii="Times New Roman" w:eastAsia="Calibri" w:hAnsi="Times New Roman"/>
                        </w:rPr>
                        <w:t>г</w:t>
                      </w:r>
                    </w:p>
                    <w:p w:rsidR="00FF5A79" w:rsidRDefault="00FF5A79" w:rsidP="00927D2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927D27" w:rsidRPr="00927D27" w:rsidRDefault="00927D27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D27" w:rsidRPr="00927D27" w:rsidRDefault="00927D27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D27" w:rsidRPr="00927D27" w:rsidRDefault="00927D27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D27" w:rsidRPr="00927D27" w:rsidRDefault="00927D27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D27" w:rsidRPr="00927D27" w:rsidRDefault="00927D27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D27" w:rsidRPr="00927D27" w:rsidRDefault="00927D27" w:rsidP="00927D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D27" w:rsidRPr="00927D27" w:rsidRDefault="00927D27" w:rsidP="00927D2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D27" w:rsidRPr="00927D27" w:rsidRDefault="00927D27" w:rsidP="00927D2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D27" w:rsidRPr="00927D27" w:rsidRDefault="00927D27" w:rsidP="00927D2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D27" w:rsidRPr="00927D27" w:rsidRDefault="00927D27" w:rsidP="00927D2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46C" w:rsidRPr="00927D27" w:rsidRDefault="00927D27" w:rsidP="0045446C">
      <w:pPr>
        <w:tabs>
          <w:tab w:val="left" w:pos="14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Годовой план</w:t>
      </w:r>
    </w:p>
    <w:p w:rsidR="00927D27" w:rsidRPr="00927D27" w:rsidRDefault="00927D27" w:rsidP="00927D2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Муниципального бюджетного общеобразо</w:t>
      </w:r>
      <w:r w:rsidR="00521DD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вательного учреждения </w:t>
      </w:r>
      <w:proofErr w:type="spellStart"/>
      <w:r w:rsidR="00521DD5">
        <w:rPr>
          <w:rFonts w:ascii="Times New Roman" w:eastAsia="Times New Roman" w:hAnsi="Times New Roman" w:cs="Times New Roman"/>
          <w:sz w:val="32"/>
          <w:szCs w:val="28"/>
          <w:lang w:eastAsia="ru-RU"/>
        </w:rPr>
        <w:t>Иймен</w:t>
      </w:r>
      <w:r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>ская</w:t>
      </w:r>
      <w:proofErr w:type="spellEnd"/>
      <w:r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средняя общеобразовательная школа муниципального района </w:t>
      </w:r>
      <w:proofErr w:type="spellStart"/>
      <w:r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>Дзун-Хемчикского</w:t>
      </w:r>
      <w:proofErr w:type="spellEnd"/>
      <w:r w:rsidR="00296B3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>кожууна</w:t>
      </w:r>
      <w:proofErr w:type="spellEnd"/>
    </w:p>
    <w:p w:rsidR="00927D27" w:rsidRPr="00927D27" w:rsidRDefault="00927D27" w:rsidP="00927D2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Республики Тыва </w:t>
      </w:r>
    </w:p>
    <w:p w:rsidR="00927D27" w:rsidRPr="00927D27" w:rsidRDefault="00744367" w:rsidP="00927D27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на 2023–2024</w:t>
      </w:r>
      <w:r w:rsidR="00927D27" w:rsidRPr="00927D2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учебный год</w:t>
      </w:r>
    </w:p>
    <w:p w:rsidR="00927D27" w:rsidRPr="00927D27" w:rsidRDefault="00927D27" w:rsidP="00927D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D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7D27" w:rsidRPr="00927D27" w:rsidRDefault="00927D27" w:rsidP="00927D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927D27" w:rsidP="00927D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927D27" w:rsidP="00927D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927D27" w:rsidP="00927D27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927D27" w:rsidP="00927D27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927D27" w:rsidP="00927D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927D27" w:rsidP="00927D27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27" w:rsidRPr="00927D27" w:rsidRDefault="00521DD5" w:rsidP="00927D2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с.Ийме</w:t>
      </w:r>
      <w:proofErr w:type="spellEnd"/>
      <w:r w:rsidR="00CF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927D27"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9A65F7" w:rsidRPr="00CB2E04" w:rsidRDefault="009A65F7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6743BB" w:rsidP="006743BB">
      <w:pPr>
        <w:spacing w:after="3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ЦЕЛИ И ЗАДАЧИ НА </w:t>
      </w: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УЧЕБНЫЙ ГОД</w:t>
      </w:r>
    </w:p>
    <w:p w:rsidR="006743BB" w:rsidRPr="006743BB" w:rsidRDefault="006743BB" w:rsidP="006743BB">
      <w:pPr>
        <w:spacing w:after="0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Поясн</w:t>
      </w:r>
      <w:r w:rsidR="00C943F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ительная записка к плану на 2023-2024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6743BB" w:rsidRPr="006743BB" w:rsidRDefault="006743BB" w:rsidP="006743BB">
      <w:pPr>
        <w:widowControl w:val="0"/>
        <w:spacing w:after="0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д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ошкольной группы МБОУ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Иймен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составлен в соответствии:</w:t>
      </w:r>
    </w:p>
    <w:p w:rsidR="006743BB" w:rsidRPr="006743BB" w:rsidRDefault="006743BB" w:rsidP="006743BB">
      <w:pPr>
        <w:widowControl w:val="0"/>
        <w:numPr>
          <w:ilvl w:val="0"/>
          <w:numId w:val="2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№273-Ф3 «Об образовании в Российской Федерации»;</w:t>
      </w:r>
    </w:p>
    <w:p w:rsidR="006743BB" w:rsidRPr="006743BB" w:rsidRDefault="006743BB" w:rsidP="006743BB">
      <w:pPr>
        <w:widowControl w:val="0"/>
        <w:spacing w:after="0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Федеральный государственный образовательный стандарт дошкольного образования от 17.10.2013 года;</w:t>
      </w:r>
    </w:p>
    <w:p w:rsidR="006743BB" w:rsidRPr="006743BB" w:rsidRDefault="006743BB" w:rsidP="006743BB">
      <w:pPr>
        <w:widowControl w:val="0"/>
        <w:tabs>
          <w:tab w:val="left" w:pos="750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D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июля 2020 г. №373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743BB" w:rsidRPr="006743BB" w:rsidRDefault="006743BB" w:rsidP="006743BB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дошкольного воспитания;</w:t>
      </w:r>
    </w:p>
    <w:p w:rsidR="006743BB" w:rsidRPr="006743BB" w:rsidRDefault="006743BB" w:rsidP="006743BB">
      <w:pPr>
        <w:widowControl w:val="0"/>
        <w:numPr>
          <w:ilvl w:val="0"/>
          <w:numId w:val="2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</w:t>
      </w:r>
      <w:r w:rsidR="001D1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эпидемиологические требования к устройству, содержанию и организации режима работы в ОУ» от 15.05.2013. </w:t>
      </w:r>
    </w:p>
    <w:p w:rsidR="006743BB" w:rsidRPr="006743BB" w:rsidRDefault="006743BB" w:rsidP="006743BB">
      <w:pPr>
        <w:widowControl w:val="0"/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Исходя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анал</w:t>
      </w:r>
      <w:r w:rsidR="0045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 </w:t>
      </w:r>
      <w:r w:rsidR="00953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дошкольной группы за 2022-2023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перед педагогическим коллективом дошкольной группы  МБОУ </w:t>
      </w:r>
      <w:r w:rsidRPr="00674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4E440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2023-2024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стоят следующие цели и задачи:</w:t>
      </w: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        Цель:</w:t>
      </w:r>
      <w:r w:rsidR="00EF3D35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эффективного взаимодействия всех участников образовательного процесса-педагогов, </w:t>
      </w:r>
      <w:proofErr w:type="gramStart"/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ителей(</w:t>
      </w:r>
      <w:proofErr w:type="gramEnd"/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представителей),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для раз</w:t>
      </w:r>
      <w:r w:rsidR="00AF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ностороннего развития личности 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дошкольника, сохранения и укрепления его физического и эмоционального здоровья.</w:t>
      </w:r>
    </w:p>
    <w:p w:rsidR="006743BB" w:rsidRPr="006743BB" w:rsidRDefault="006743BB" w:rsidP="006743BB">
      <w:pPr>
        <w:widowControl w:val="0"/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задачи:</w:t>
      </w: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 предметно-развивающей среды по направлению образовательной программы, с учетом приоритетных направлений познавательно-речевого развития ФГОС ДО.</w:t>
      </w: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2.Сохранять и укреплять здоровье воспитанников посредством реализации современных подходов к организации среды  ОУ.</w:t>
      </w:r>
    </w:p>
    <w:p w:rsidR="00AF6512" w:rsidRPr="006743BB" w:rsidRDefault="006743BB" w:rsidP="00492C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C1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сферу дистанционного участия родителей в образовательном процессе детского сада, создать атмосферу взаимопонимания общности интересов, эмоциональной взаимоподдержки.</w:t>
      </w:r>
    </w:p>
    <w:p w:rsidR="006743BB" w:rsidRPr="006743BB" w:rsidRDefault="006743BB" w:rsidP="006743B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БЛОКОВ ГОДОВОГО ПЛАНА:</w:t>
      </w:r>
    </w:p>
    <w:p w:rsidR="006743BB" w:rsidRPr="006743BB" w:rsidRDefault="00FE50DE" w:rsidP="006743BB">
      <w:pPr>
        <w:widowControl w:val="0"/>
        <w:spacing w:after="0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2023-2024</w:t>
      </w:r>
      <w:r w:rsidR="006743BB"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ошкольной группе МБОУ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Ийменской</w:t>
      </w:r>
      <w:proofErr w:type="spell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функционирует</w:t>
      </w:r>
      <w:proofErr w:type="gram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743BB"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743BB"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направленности:</w:t>
      </w:r>
    </w:p>
    <w:p w:rsidR="006743BB" w:rsidRPr="00927D27" w:rsidRDefault="006743BB" w:rsidP="00927D27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младшего </w:t>
      </w:r>
      <w:proofErr w:type="gram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 «</w:t>
      </w:r>
      <w:proofErr w:type="gram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детей от 1 года до 3 </w:t>
      </w:r>
      <w:r w:rsidR="00AF15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–</w:t>
      </w:r>
      <w:r w:rsidR="00A334C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43BB" w:rsidRPr="00927D27" w:rsidRDefault="00521DD5" w:rsidP="00927D27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Разновозрастная</w:t>
      </w:r>
      <w:r w:rsidR="006743BB"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3 лет до 7</w:t>
      </w:r>
      <w:r w:rsidR="006743BB" w:rsidRPr="0092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– 20 детей</w:t>
      </w:r>
      <w:r w:rsidR="0092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3BB" w:rsidRPr="006743BB" w:rsidRDefault="006743BB" w:rsidP="00521DD5">
      <w:pPr>
        <w:widowControl w:val="0"/>
        <w:spacing w:after="0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Программно-методическое </w:t>
      </w:r>
      <w:proofErr w:type="gram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CB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</w:t>
      </w:r>
      <w:proofErr w:type="gramEnd"/>
      <w:r w:rsidR="006C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дошкольного образования «От рождения до школы» под редакцией Н.Е.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 Комаровой, Э.М. Дорофеевой.</w:t>
      </w:r>
    </w:p>
    <w:p w:rsidR="006743BB" w:rsidRPr="006743BB" w:rsidRDefault="006743BB" w:rsidP="00521DD5">
      <w:pPr>
        <w:widowControl w:val="0"/>
        <w:spacing w:after="0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Парциальные программы:</w:t>
      </w:r>
    </w:p>
    <w:p w:rsidR="006743BB" w:rsidRPr="006743BB" w:rsidRDefault="006743BB" w:rsidP="00521DD5">
      <w:pPr>
        <w:widowControl w:val="0"/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«Физическая культура в детском саду» Л.И.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43BB" w:rsidRPr="006743BB" w:rsidRDefault="006743BB" w:rsidP="00521DD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«Математика» В.В. Колесникова;</w:t>
      </w:r>
    </w:p>
    <w:p w:rsidR="006743BB" w:rsidRPr="006743BB" w:rsidRDefault="006743BB" w:rsidP="00521DD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Г.В. Черезова «Программа по музыке для ДОУ»,</w:t>
      </w:r>
    </w:p>
    <w:p w:rsidR="006743BB" w:rsidRPr="006743BB" w:rsidRDefault="006743BB" w:rsidP="00521DD5">
      <w:pPr>
        <w:widowControl w:val="0"/>
        <w:spacing w:after="0"/>
        <w:ind w:left="1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программы:</w:t>
      </w:r>
    </w:p>
    <w:p w:rsidR="006743BB" w:rsidRPr="006743BB" w:rsidRDefault="006743BB" w:rsidP="00521DD5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Ф.М.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Бартан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«Программа по русскому языку для старших и подготовительных тувинских групп детских образовательных дошкольных учреждений», </w:t>
      </w:r>
    </w:p>
    <w:p w:rsidR="006743BB" w:rsidRPr="006743BB" w:rsidRDefault="006743BB" w:rsidP="00521DD5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А.Н.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Алдын-оол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Г.Т.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Назытпай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«Тыва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садтарынга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чугаа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сайзырадылгазынын</w:t>
      </w:r>
      <w:proofErr w:type="spellEnd"/>
      <w:r w:rsidR="000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программазы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6743BB" w:rsidRPr="006743BB" w:rsidRDefault="006743BB" w:rsidP="00521DD5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-Примерная образовательная программа по развитию родной (тувинской) речи в ДОУ РТ «Моя Родная Тува,</w:t>
      </w:r>
    </w:p>
    <w:p w:rsidR="006743BB" w:rsidRDefault="006743BB" w:rsidP="00521DD5">
      <w:pPr>
        <w:widowControl w:val="0"/>
        <w:spacing w:after="0"/>
        <w:ind w:left="66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А.С.Шаалы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«Окружающий мир»</w:t>
      </w:r>
      <w:r w:rsid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D27" w:rsidRPr="00927D27" w:rsidRDefault="00927D27" w:rsidP="00521DD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«Основы безопасности детей дошкольного возраста» под редакцией Авдеевой Н. Н., Князевой Н. Л., </w:t>
      </w:r>
      <w:proofErr w:type="spellStart"/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</w:t>
      </w:r>
    </w:p>
    <w:p w:rsidR="00927D27" w:rsidRPr="00927D27" w:rsidRDefault="00927D27" w:rsidP="00521DD5">
      <w:pPr>
        <w:shd w:val="clear" w:color="auto" w:fill="FFFFFF"/>
        <w:spacing w:before="225" w:after="225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- </w:t>
      </w:r>
      <w:proofErr w:type="spellStart"/>
      <w:r w:rsidRPr="00927D2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Береснева</w:t>
      </w:r>
      <w:proofErr w:type="spellEnd"/>
      <w:r w:rsidRPr="00927D2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З.И. Здоровый малыш: Программа оздоровления детей в ДОУ;</w:t>
      </w:r>
    </w:p>
    <w:p w:rsidR="006743BB" w:rsidRPr="006743BB" w:rsidRDefault="00927D27" w:rsidP="00521DD5">
      <w:pPr>
        <w:spacing w:after="0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Pr="0092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С.Н. Николаева " Юный эколог";</w:t>
      </w:r>
    </w:p>
    <w:p w:rsidR="006743BB" w:rsidRPr="006743BB" w:rsidRDefault="006743BB" w:rsidP="006743BB">
      <w:pPr>
        <w:widowControl w:val="0"/>
        <w:spacing w:after="0"/>
        <w:ind w:left="31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Медицинское обслуживание</w:t>
      </w:r>
    </w:p>
    <w:p w:rsidR="006743BB" w:rsidRPr="006743BB" w:rsidRDefault="006743BB" w:rsidP="006743BB">
      <w:pPr>
        <w:widowControl w:val="0"/>
        <w:spacing w:after="0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группа обслуживает Детская поликлиника ГБУЗ РТ «Дзун-Хемчикская ЦКБ». Медосмотр детей проводится 1 раза в год. В течение года за детьми наблюдает медсестра  Монгуш Б.К.</w:t>
      </w:r>
    </w:p>
    <w:p w:rsidR="006743BB" w:rsidRP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питания</w:t>
      </w:r>
    </w:p>
    <w:p w:rsidR="006743BB" w:rsidRPr="006743BB" w:rsidRDefault="006743BB" w:rsidP="006743BB">
      <w:pPr>
        <w:widowControl w:val="0"/>
        <w:spacing w:after="0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питания в дошкольной группе имеется пищеблок, который</w:t>
      </w:r>
      <w:r w:rsidR="002D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полностью 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 необходимым оборудованием. Дети в полно</w:t>
      </w:r>
      <w:r w:rsidR="007E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мере обеспечены пятиразовым 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питанием. Сумма расхода на питание на 1 ребенка в день, составляет примерно </w:t>
      </w:r>
      <w:r w:rsidR="00D32382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DD5" w:rsidRDefault="00521DD5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DD5" w:rsidRDefault="00521DD5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7C8" w:rsidRPr="006743BB" w:rsidRDefault="00FE27C8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left="3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Кадровое обеспечение</w:t>
      </w:r>
    </w:p>
    <w:p w:rsidR="006743BB" w:rsidRPr="006743BB" w:rsidRDefault="006743BB" w:rsidP="006743BB">
      <w:pPr>
        <w:widowControl w:val="0"/>
        <w:spacing w:after="169"/>
        <w:ind w:left="12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Штатами дошкольное образовательное учреждение укомплектовано полностью: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624"/>
        <w:gridCol w:w="3479"/>
        <w:gridCol w:w="1959"/>
        <w:gridCol w:w="1835"/>
        <w:gridCol w:w="1448"/>
      </w:tblGrid>
      <w:tr w:rsidR="006743BB" w:rsidRPr="006743BB" w:rsidTr="00296B31">
        <w:tc>
          <w:tcPr>
            <w:tcW w:w="624" w:type="dxa"/>
            <w:vAlign w:val="bottom"/>
          </w:tcPr>
          <w:p w:rsidR="006743BB" w:rsidRPr="006743BB" w:rsidRDefault="006743BB" w:rsidP="006743BB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3634" w:type="dxa"/>
            <w:vAlign w:val="bottom"/>
          </w:tcPr>
          <w:p w:rsidR="006743BB" w:rsidRPr="006743BB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 педагога</w:t>
            </w:r>
          </w:p>
        </w:tc>
        <w:tc>
          <w:tcPr>
            <w:tcW w:w="1985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Должность </w:t>
            </w:r>
          </w:p>
        </w:tc>
        <w:tc>
          <w:tcPr>
            <w:tcW w:w="1842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Образование </w:t>
            </w:r>
          </w:p>
        </w:tc>
        <w:tc>
          <w:tcPr>
            <w:tcW w:w="1448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Категория 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4" w:type="dxa"/>
          </w:tcPr>
          <w:p w:rsidR="006743BB" w:rsidRPr="006743BB" w:rsidRDefault="00521DD5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Алефтина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Дорбет-ооловна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стар.вос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-ль</w:t>
            </w:r>
          </w:p>
        </w:tc>
        <w:tc>
          <w:tcPr>
            <w:tcW w:w="1842" w:type="dxa"/>
            <w:vAlign w:val="center"/>
          </w:tcPr>
          <w:p w:rsidR="006743BB" w:rsidRPr="00177B46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448" w:type="dxa"/>
            <w:vAlign w:val="center"/>
          </w:tcPr>
          <w:p w:rsidR="006743BB" w:rsidRPr="006743BB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4" w:type="dxa"/>
          </w:tcPr>
          <w:p w:rsidR="006743BB" w:rsidRDefault="00521DD5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Дамчат-ооловна</w:t>
            </w:r>
            <w:proofErr w:type="spellEnd"/>
          </w:p>
          <w:p w:rsidR="005A7008" w:rsidRPr="006743BB" w:rsidRDefault="005A7008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521DD5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</w:t>
            </w:r>
            <w:r w:rsidR="006743BB" w:rsidRPr="006743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р.пед</w:t>
            </w:r>
            <w:proofErr w:type="spellEnd"/>
            <w:r w:rsidR="006743BB" w:rsidRPr="006743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4" w:type="dxa"/>
          </w:tcPr>
          <w:p w:rsidR="006743BB" w:rsidRPr="006743BB" w:rsidRDefault="00521DD5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Долбаана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Кужеровна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521DD5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ср.пед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521DD5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б/к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4" w:type="dxa"/>
          </w:tcPr>
          <w:p w:rsidR="006743BB" w:rsidRPr="006743BB" w:rsidRDefault="00521DD5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521DD5" w:rsidP="006743BB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448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4" w:type="dxa"/>
          </w:tcPr>
          <w:p w:rsidR="006743BB" w:rsidRDefault="00521DD5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Чунарева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Айсу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Васильевна</w:t>
            </w:r>
          </w:p>
          <w:p w:rsidR="005A7008" w:rsidRPr="006743BB" w:rsidRDefault="005A7008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521DD5" w:rsidP="006743BB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ср.пед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521DD5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б/к</w:t>
            </w:r>
          </w:p>
        </w:tc>
      </w:tr>
      <w:tr w:rsidR="006743BB" w:rsidRPr="006743BB" w:rsidTr="00296B31">
        <w:tc>
          <w:tcPr>
            <w:tcW w:w="624" w:type="dxa"/>
          </w:tcPr>
          <w:p w:rsidR="006743BB" w:rsidRPr="006743BB" w:rsidRDefault="006743BB" w:rsidP="006743BB">
            <w:pPr>
              <w:widowControl w:val="0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:rsidR="006743BB" w:rsidRPr="006743BB" w:rsidRDefault="00521DD5" w:rsidP="006743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Шенне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985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ср. </w:t>
            </w:r>
            <w:proofErr w:type="spellStart"/>
            <w:r w:rsidRPr="006743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</w:t>
            </w:r>
            <w:proofErr w:type="spellEnd"/>
          </w:p>
        </w:tc>
        <w:tc>
          <w:tcPr>
            <w:tcW w:w="1448" w:type="dxa"/>
          </w:tcPr>
          <w:p w:rsidR="006743BB" w:rsidRPr="006743BB" w:rsidRDefault="00521DD5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б/к</w:t>
            </w:r>
          </w:p>
        </w:tc>
      </w:tr>
    </w:tbl>
    <w:p w:rsidR="006743BB" w:rsidRPr="006743BB" w:rsidRDefault="006743BB" w:rsidP="006743BB">
      <w:pPr>
        <w:widowControl w:val="0"/>
        <w:spacing w:after="0"/>
        <w:ind w:right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BB" w:rsidRPr="006743BB" w:rsidRDefault="00AF6512" w:rsidP="006743BB">
      <w:pPr>
        <w:widowControl w:val="0"/>
        <w:spacing w:after="0"/>
        <w:ind w:left="120" w:right="37" w:firstLine="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</w:t>
      </w:r>
      <w:r w:rsidR="006743BB"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квалификации</w:t>
      </w:r>
      <w:proofErr w:type="gramEnd"/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Руководство и контроль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МБОУ</w:t>
      </w:r>
      <w:proofErr w:type="gram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Иймен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–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Ш.Б</w:t>
      </w:r>
      <w:r w:rsidR="006F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заместител</w:t>
      </w:r>
      <w:r w:rsidR="00D142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по АХЧ –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–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0"/>
        <w:tblW w:w="8751" w:type="dxa"/>
        <w:jc w:val="center"/>
        <w:tblLook w:val="04A0" w:firstRow="1" w:lastRow="0" w:firstColumn="1" w:lastColumn="0" w:noHBand="0" w:noVBand="1"/>
      </w:tblPr>
      <w:tblGrid>
        <w:gridCol w:w="4451"/>
        <w:gridCol w:w="1460"/>
        <w:gridCol w:w="2840"/>
      </w:tblGrid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Содержание работы</w:t>
            </w:r>
          </w:p>
        </w:tc>
        <w:tc>
          <w:tcPr>
            <w:tcW w:w="146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Дата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Ответственные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Инструктаж сотрудников дошкольного учреждения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сентябрь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Зам. зав. по АХЧ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Инструктаж младших воспитателей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сентябрь</w:t>
            </w:r>
          </w:p>
        </w:tc>
        <w:tc>
          <w:tcPr>
            <w:tcW w:w="284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Зам. зав. по АХЧ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Аттестация педагогов на первую категорию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апрель-май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воспитатель, м/о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Направить на курсы повышения квалификации по ФГОС</w:t>
            </w:r>
          </w:p>
        </w:tc>
        <w:tc>
          <w:tcPr>
            <w:tcW w:w="146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Учеба по «Охране труда» и «Антитеррористической безопасности»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840" w:type="dxa"/>
          </w:tcPr>
          <w:p w:rsidR="006743BB" w:rsidRPr="006743BB" w:rsidRDefault="006743BB" w:rsidP="006743BB">
            <w:pPr>
              <w:widowControl w:val="0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Зам. зав. по АХЧ, Старший воспитатель 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Обобщить опыт работы по «Познавательному развитию»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декабрь</w:t>
            </w:r>
          </w:p>
        </w:tc>
        <w:tc>
          <w:tcPr>
            <w:tcW w:w="284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воспитатель, Воспитатели групп, Специалисты</w:t>
            </w:r>
          </w:p>
        </w:tc>
      </w:tr>
      <w:tr w:rsidR="006743BB" w:rsidRPr="006743BB" w:rsidTr="00296B31">
        <w:trPr>
          <w:jc w:val="center"/>
        </w:trPr>
        <w:tc>
          <w:tcPr>
            <w:tcW w:w="4451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Участие педагогического персонала в </w:t>
            </w:r>
            <w:proofErr w:type="spellStart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кожуунных</w:t>
            </w:r>
            <w:proofErr w:type="spellEnd"/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семинарах, </w:t>
            </w: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методических объединениях.</w:t>
            </w:r>
          </w:p>
        </w:tc>
        <w:tc>
          <w:tcPr>
            <w:tcW w:w="14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в течение года</w:t>
            </w:r>
          </w:p>
        </w:tc>
        <w:tc>
          <w:tcPr>
            <w:tcW w:w="284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Директор, 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Старший воспитатель</w:t>
            </w:r>
          </w:p>
        </w:tc>
      </w:tr>
    </w:tbl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Организационно-педагогическая работа</w:t>
      </w:r>
    </w:p>
    <w:p w:rsidR="006743BB" w:rsidRPr="006743BB" w:rsidRDefault="006743BB" w:rsidP="006743BB">
      <w:pPr>
        <w:widowControl w:val="0"/>
        <w:spacing w:after="0"/>
        <w:ind w:right="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    Руководство и контроль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директор </w:t>
      </w:r>
      <w:proofErr w:type="gram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Иймен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proofErr w:type="gramEnd"/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–    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Ш.Б.</w:t>
      </w:r>
      <w:r w:rsidR="00C92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BB" w:rsidRPr="006743BB" w:rsidRDefault="006743BB" w:rsidP="006743BB">
      <w:pPr>
        <w:widowControl w:val="0"/>
        <w:spacing w:after="0"/>
        <w:ind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– </w:t>
      </w:r>
      <w:proofErr w:type="spellStart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52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BB" w:rsidRPr="006743BB" w:rsidRDefault="006743BB" w:rsidP="006743BB">
      <w:pPr>
        <w:widowControl w:val="0"/>
        <w:spacing w:after="0"/>
        <w:ind w:left="1080"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widowControl w:val="0"/>
        <w:numPr>
          <w:ilvl w:val="0"/>
          <w:numId w:val="3"/>
        </w:numPr>
        <w:spacing w:after="6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</w:t>
      </w:r>
      <w:r w:rsidR="00F95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педагогических кадров на 2023-2024</w:t>
      </w: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tbl>
      <w:tblPr>
        <w:tblStyle w:val="130"/>
        <w:tblW w:w="8499" w:type="dxa"/>
        <w:jc w:val="center"/>
        <w:tblLook w:val="04A0" w:firstRow="1" w:lastRow="0" w:firstColumn="1" w:lastColumn="0" w:noHBand="0" w:noVBand="1"/>
      </w:tblPr>
      <w:tblGrid>
        <w:gridCol w:w="3113"/>
        <w:gridCol w:w="2853"/>
        <w:gridCol w:w="2533"/>
      </w:tblGrid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Возрастная группа</w:t>
            </w:r>
          </w:p>
        </w:tc>
        <w:tc>
          <w:tcPr>
            <w:tcW w:w="2853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 воспитателей</w:t>
            </w:r>
          </w:p>
        </w:tc>
        <w:tc>
          <w:tcPr>
            <w:tcW w:w="2533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Квалификационная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категория</w:t>
            </w:r>
          </w:p>
        </w:tc>
      </w:tr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6743BB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 </w:t>
            </w:r>
          </w:p>
        </w:tc>
        <w:tc>
          <w:tcPr>
            <w:tcW w:w="2853" w:type="dxa"/>
          </w:tcPr>
          <w:p w:rsidR="000F03CC" w:rsidRPr="006743BB" w:rsidRDefault="00521DD5" w:rsidP="000F03CC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А.Д</w:t>
            </w:r>
            <w:r w:rsidR="000F03CC"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743BB" w:rsidRPr="006743BB" w:rsidRDefault="00521DD5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33" w:type="dxa"/>
          </w:tcPr>
          <w:p w:rsidR="006743BB" w:rsidRPr="006743BB" w:rsidRDefault="006743BB" w:rsidP="006743B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43BB" w:rsidRPr="006743BB" w:rsidRDefault="00A0650F" w:rsidP="006743B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б/к</w:t>
            </w:r>
          </w:p>
        </w:tc>
      </w:tr>
      <w:tr w:rsidR="006743BB" w:rsidRPr="006743BB" w:rsidTr="00296B31">
        <w:trPr>
          <w:jc w:val="center"/>
        </w:trPr>
        <w:tc>
          <w:tcPr>
            <w:tcW w:w="3113" w:type="dxa"/>
          </w:tcPr>
          <w:p w:rsidR="006743BB" w:rsidRPr="006743BB" w:rsidRDefault="00521DD5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</w:t>
            </w:r>
            <w:r w:rsidR="006743BB" w:rsidRPr="006743BB">
              <w:rPr>
                <w:rFonts w:ascii="Times New Roman" w:eastAsia="Times New Roman" w:hAnsi="Times New Roman" w:cs="Times New Roman"/>
                <w:sz w:val="28"/>
                <w:szCs w:val="28"/>
              </w:rPr>
              <w:t>я группа</w:t>
            </w:r>
          </w:p>
        </w:tc>
        <w:tc>
          <w:tcPr>
            <w:tcW w:w="2853" w:type="dxa"/>
          </w:tcPr>
          <w:p w:rsidR="006743BB" w:rsidRDefault="00521DD5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</w:t>
            </w:r>
          </w:p>
          <w:p w:rsidR="00521DD5" w:rsidRPr="006743BB" w:rsidRDefault="00521DD5" w:rsidP="006743BB">
            <w:pPr>
              <w:widowControl w:val="0"/>
              <w:ind w:right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Д.К.</w:t>
            </w:r>
          </w:p>
        </w:tc>
        <w:tc>
          <w:tcPr>
            <w:tcW w:w="2533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743BB" w:rsidRPr="006743BB" w:rsidRDefault="00521DD5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б/к</w:t>
            </w:r>
          </w:p>
        </w:tc>
      </w:tr>
    </w:tbl>
    <w:p w:rsidR="006743BB" w:rsidRPr="006743BB" w:rsidRDefault="006743BB" w:rsidP="006743BB">
      <w:pPr>
        <w:widowControl w:val="0"/>
        <w:spacing w:after="0"/>
        <w:ind w:left="1080" w:right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BB" w:rsidRPr="006743BB" w:rsidRDefault="006743BB" w:rsidP="006743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2. Педагоги-специалисты:</w:t>
      </w:r>
    </w:p>
    <w:tbl>
      <w:tblPr>
        <w:tblStyle w:val="130"/>
        <w:tblW w:w="9180" w:type="dxa"/>
        <w:jc w:val="center"/>
        <w:tblLook w:val="04A0" w:firstRow="1" w:lastRow="0" w:firstColumn="1" w:lastColumn="0" w:noHBand="0" w:noVBand="1"/>
      </w:tblPr>
      <w:tblGrid>
        <w:gridCol w:w="3313"/>
        <w:gridCol w:w="3360"/>
        <w:gridCol w:w="2507"/>
      </w:tblGrid>
      <w:tr w:rsidR="006743BB" w:rsidRPr="006743BB" w:rsidTr="00521DD5">
        <w:trPr>
          <w:jc w:val="center"/>
        </w:trPr>
        <w:tc>
          <w:tcPr>
            <w:tcW w:w="3313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3360" w:type="dxa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2507" w:type="dxa"/>
            <w:vAlign w:val="bottom"/>
          </w:tcPr>
          <w:p w:rsidR="006743BB" w:rsidRPr="006743BB" w:rsidRDefault="006743BB" w:rsidP="006743BB">
            <w:pPr>
              <w:widowControl w:val="0"/>
              <w:ind w:hanging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Квалификационная категория </w:t>
            </w:r>
          </w:p>
        </w:tc>
      </w:tr>
      <w:tr w:rsidR="006743BB" w:rsidRPr="006743BB" w:rsidTr="00521DD5">
        <w:trPr>
          <w:jc w:val="center"/>
        </w:trPr>
        <w:tc>
          <w:tcPr>
            <w:tcW w:w="3313" w:type="dxa"/>
          </w:tcPr>
          <w:p w:rsidR="006743BB" w:rsidRPr="006743BB" w:rsidRDefault="006743BB" w:rsidP="00521D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1DD5">
              <w:rPr>
                <w:rFonts w:ascii="Times New Roman" w:eastAsia="Calibri" w:hAnsi="Times New Roman" w:cs="Times New Roman"/>
                <w:sz w:val="28"/>
                <w:szCs w:val="28"/>
              </w:rPr>
              <w:t>Ш.Ш.</w:t>
            </w:r>
          </w:p>
        </w:tc>
        <w:tc>
          <w:tcPr>
            <w:tcW w:w="3360" w:type="dxa"/>
            <w:vAlign w:val="bottom"/>
          </w:tcPr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музыкальный</w:t>
            </w:r>
          </w:p>
          <w:p w:rsidR="006743BB" w:rsidRPr="006743BB" w:rsidRDefault="006743BB" w:rsidP="006743B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руководитель</w:t>
            </w:r>
          </w:p>
        </w:tc>
        <w:tc>
          <w:tcPr>
            <w:tcW w:w="2507" w:type="dxa"/>
          </w:tcPr>
          <w:p w:rsidR="006743BB" w:rsidRPr="006743BB" w:rsidRDefault="006743BB" w:rsidP="006743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BB">
              <w:rPr>
                <w:rFonts w:ascii="Times New Roman" w:eastAsia="Calibri" w:hAnsi="Times New Roman" w:cs="Times New Roman"/>
                <w:sz w:val="28"/>
                <w:szCs w:val="28"/>
              </w:rPr>
              <w:t>б/к</w:t>
            </w:r>
          </w:p>
        </w:tc>
      </w:tr>
    </w:tbl>
    <w:p w:rsidR="00AF6512" w:rsidRPr="00CB2E04" w:rsidRDefault="00AF6512" w:rsidP="00CB2E0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2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</w:t>
      </w:r>
      <w:proofErr w:type="gramStart"/>
      <w:r w:rsidRPr="00CB2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  на</w:t>
      </w:r>
      <w:proofErr w:type="gramEnd"/>
      <w:r w:rsidRPr="00CB2E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сентябрь месяц</w:t>
      </w:r>
    </w:p>
    <w:tbl>
      <w:tblPr>
        <w:tblStyle w:val="2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3"/>
        <w:gridCol w:w="13"/>
        <w:gridCol w:w="13"/>
        <w:gridCol w:w="12"/>
        <w:gridCol w:w="6034"/>
        <w:gridCol w:w="15"/>
        <w:gridCol w:w="21"/>
        <w:gridCol w:w="22"/>
        <w:gridCol w:w="10"/>
        <w:gridCol w:w="12"/>
        <w:gridCol w:w="1670"/>
        <w:gridCol w:w="19"/>
        <w:gridCol w:w="23"/>
        <w:gridCol w:w="15"/>
        <w:gridCol w:w="2371"/>
      </w:tblGrid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Составление плана оказания помощи молодым специалистам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Оформление групп</w:t>
            </w: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Расстановка кадров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</w:tcPr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собрание</w:t>
            </w:r>
          </w:p>
        </w:tc>
        <w:tc>
          <w:tcPr>
            <w:tcW w:w="1701" w:type="dxa"/>
            <w:gridSpan w:val="3"/>
          </w:tcPr>
          <w:p w:rsidR="00CB2E04" w:rsidRPr="00CB2E04" w:rsidRDefault="001C7EFA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  <w:gridSpan w:val="3"/>
          </w:tcPr>
          <w:p w:rsidR="00CB2E04" w:rsidRPr="00CB2E04" w:rsidRDefault="0013047E" w:rsidP="00D5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 «Установочный»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Цель: 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утверждение перспе</w:t>
            </w:r>
            <w:r w:rsidR="00FE22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ктив в работе коллектива на 2023-2024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учебный год: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 Принятие годового плана, учебного плана, режимов работы, сетки занятий, рабочие программы п</w:t>
            </w:r>
            <w:r w:rsidR="004124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едагогических работников на 2023 - 2024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учебный год, плана подготовки и проведения аттестации п</w:t>
            </w:r>
            <w:r w:rsidR="004124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едагогических работников на 2023 - 2024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учебный год.</w:t>
            </w:r>
          </w:p>
          <w:p w:rsidR="000376C2" w:rsidRPr="000376C2" w:rsidRDefault="000376C2" w:rsidP="000376C2">
            <w:pPr>
              <w:widowControl w:val="0"/>
              <w:tabs>
                <w:tab w:val="left" w:pos="13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2.Создание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Творческой группы по вопросам реализации ФГОС ДО.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3.Задачи, условия и формы работы системы дополнительного образования в учебном году.</w:t>
            </w:r>
          </w:p>
          <w:p w:rsidR="000376C2" w:rsidRPr="000376C2" w:rsidRDefault="000376C2" w:rsidP="000376C2">
            <w:pPr>
              <w:widowControl w:val="0"/>
              <w:tabs>
                <w:tab w:val="left" w:pos="2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4.Рассмотрение</w:t>
            </w: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и обсуждение локальных актов.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5.Разное.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Подготовка к педагогическому совету.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1.Проверка готовности групповых помещений, уголков для родителей к новому учебному году;</w:t>
            </w:r>
          </w:p>
          <w:p w:rsidR="000376C2" w:rsidRPr="000376C2" w:rsidRDefault="000376C2" w:rsidP="00037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2.Организация учебно-воспитательного процесса и создание условий для работы с детьми на новый учебный год;</w:t>
            </w:r>
          </w:p>
          <w:p w:rsidR="00CB2E04" w:rsidRPr="00CB2E04" w:rsidRDefault="000376C2" w:rsidP="0003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6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3.Разработка</w:t>
            </w:r>
            <w:r w:rsidRPr="000376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 xml:space="preserve">расписания организации непрерывной непосредственно </w:t>
            </w:r>
            <w:r w:rsidRPr="000376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>образовательной деятельности.</w:t>
            </w:r>
          </w:p>
        </w:tc>
        <w:tc>
          <w:tcPr>
            <w:tcW w:w="1701" w:type="dxa"/>
            <w:gridSpan w:val="3"/>
          </w:tcPr>
          <w:p w:rsidR="00CB2E04" w:rsidRPr="00CB2E04" w:rsidRDefault="00E164A5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CE329C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а)Проверка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оформления документации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б)Оборудование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уголков для самостоятельной детской деятельности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  <w:proofErr w:type="gram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CB2E04" w:rsidRPr="00CB2E04" w:rsidTr="00296B31">
        <w:tc>
          <w:tcPr>
            <w:tcW w:w="561" w:type="dxa"/>
            <w:gridSpan w:val="4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02" w:type="dxa"/>
            <w:gridSpan w:val="5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Изучение учебно – воспитательного процесса.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Наблюдение за адаптацией в группах раннего возраста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  <w:proofErr w:type="gram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CB2E04" w:rsidRPr="00CB2E04" w:rsidTr="00296B31">
        <w:trPr>
          <w:trHeight w:val="1680"/>
        </w:trPr>
        <w:tc>
          <w:tcPr>
            <w:tcW w:w="561" w:type="dxa"/>
            <w:gridSpan w:val="4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02" w:type="dxa"/>
            <w:gridSpan w:val="5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а)Индивидуальные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беседы, консультации с родителями вновь поступивших детей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б)Заключение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в сотрудничестве с родителями</w:t>
            </w:r>
            <w:r w:rsidR="004B28B2">
              <w:rPr>
                <w:rFonts w:ascii="Times New Roman" w:hAnsi="Times New Roman" w:cs="Times New Roman"/>
                <w:sz w:val="28"/>
                <w:szCs w:val="28"/>
              </w:rPr>
              <w:t xml:space="preserve"> ( новых детей)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1466" w:rsidRDefault="00F21466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1466" w:rsidRDefault="00F21466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3A1" w:rsidRDefault="00E653A1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3A1" w:rsidRDefault="00E653A1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3A1" w:rsidRDefault="00E653A1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E04" w:rsidRPr="00CB2E04" w:rsidRDefault="00CB2E04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 октябрь месяц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методической работы</w:t>
            </w:r>
          </w:p>
        </w:tc>
        <w:tc>
          <w:tcPr>
            <w:tcW w:w="17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а)Изучение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и обобщение педагогического опыта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б)Консультация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молодых педагогов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3047E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педагогическое мероприятие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а)Подготовка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праздника «Что нам осень принесёт?»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б)Подготовка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к проведению диагностики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Изучение учебно – воспитательного процесса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по изучению и обобщению педагогического опыта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B16">
              <w:rPr>
                <w:rFonts w:ascii="Times New Roman" w:hAnsi="Times New Roman" w:cs="Times New Roman"/>
                <w:sz w:val="28"/>
                <w:szCs w:val="28"/>
              </w:rPr>
              <w:t>Спартакиада среди детей дошкольного возраста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а)Соблюдение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режима дня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б)Утренняя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в)проведение закаливающих процедур 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8" w:type="dxa"/>
            <w:gridSpan w:val="4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174B1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а)Групповые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собрания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Млад.группа «Адаптация ребёнка в детском саду»</w:t>
            </w:r>
          </w:p>
          <w:p w:rsidR="00CB2E04" w:rsidRPr="00CB2E04" w:rsidRDefault="00CC74C7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«Как подготовить ребёнка к школе»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21466" w:rsidRPr="00CB2E04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CC74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CC7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466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</w:t>
            </w:r>
          </w:p>
          <w:p w:rsidR="00CB2E04" w:rsidRPr="00CB2E04" w:rsidRDefault="00CC74C7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: «Речевые игры и упражнения в развитии речи ребенка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CB2E04" w:rsidRPr="00CB2E04" w:rsidRDefault="00174B1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proofErr w:type="spellEnd"/>
          </w:p>
        </w:tc>
      </w:tr>
      <w:tr w:rsidR="00CB2E04" w:rsidRPr="00CB2E04" w:rsidTr="00296B31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74C7" w:rsidRDefault="00CC74C7" w:rsidP="00CC7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1466" w:rsidRDefault="00F21466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DD5" w:rsidRDefault="00521DD5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E04" w:rsidRPr="00CB2E04" w:rsidRDefault="00CB2E04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 ноябрь месяц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9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492C01">
        <w:trPr>
          <w:trHeight w:val="1408"/>
        </w:trPr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а)Педсовет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Тема : «Развитие игровой деятельности в условиях реализации ФГОС»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Цель: повысить значимость игры в воспитательно-образовательном процессе ДОУ, как основного вида деятельности детей.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Структура педсовета: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1. Анализ выполнения решения предыдущего педсовета.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2. Вступительное слово</w:t>
            </w:r>
            <w:r w:rsidR="001D0AD9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 воспитателя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3.Результаты тематической проверки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4.Консультации воспитателей.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«Развитие игровой деятельности в свете ФГОС»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«Технология сюжетно-ролевых игр в разных возрастных группах»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«Подвижные игры, как средство физического и всестороннего развития дошкольников»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5.Деловая игра с воспитателями «</w:t>
            </w:r>
            <w:r w:rsidR="00F068F5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br/>
              <w:t>6.Принятие решения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9365E0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Рук.физ.воспитания</w:t>
            </w:r>
            <w:proofErr w:type="spellEnd"/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227E9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просмотры Н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 календарно-тематическим планам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Взаимосвязь рисования, лепки и аппликации с различными видами деятельности детей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827142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23" w:type="dxa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Развивающая среда. Пополнение уголков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827142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а)Участие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для создания развивающей среды групп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б)Помощь родителей по оформлению групп</w:t>
            </w:r>
          </w:p>
        </w:tc>
        <w:tc>
          <w:tcPr>
            <w:tcW w:w="17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и родители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CB2E04" w:rsidRPr="00CB2E04" w:rsidTr="00296B31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 декабрь месяц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49" w:type="dxa"/>
            <w:gridSpan w:val="3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а)Организация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работы «Умелые руки» из бумаги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(старшая  группа)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б)Проведение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инс</w:t>
            </w:r>
            <w:r w:rsidR="002041B9">
              <w:rPr>
                <w:rFonts w:ascii="Times New Roman" w:hAnsi="Times New Roman" w:cs="Times New Roman"/>
                <w:sz w:val="28"/>
                <w:szCs w:val="28"/>
              </w:rPr>
              <w:t>труктажа по охране труда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2041B9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Интегрированные занятия во всех возрастных группах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всех возрастных групп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а)Музыкальное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«Здравствуй зимушка, зима !»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б)Проведение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новогоднего утренника в группах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в)Обсуждение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сценария новогоднего праздника, организация работы по его подготовке и проведению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г)Конкурс  «Лучшая приёмная»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С27 – 30/</w:t>
            </w:r>
            <w:r w:rsidRPr="00CB2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2041B9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2041B9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а)Проверка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изготовлений новогодних игрушек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б)Качественное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приёмных комнат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Default="002041B9" w:rsidP="00EF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  <w:proofErr w:type="gramEnd"/>
          </w:p>
          <w:p w:rsidR="00EF3A42" w:rsidRPr="00CB2E04" w:rsidRDefault="00EF3A42" w:rsidP="00EF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CB2E04" w:rsidRPr="00CB2E04" w:rsidTr="00296B31">
        <w:tc>
          <w:tcPr>
            <w:tcW w:w="536" w:type="dxa"/>
            <w:gridSpan w:val="2"/>
            <w:tcBorders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а)Участие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подготовке и проведении новогоднего праздника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б)Организация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родителями по приготовлению новогодних костюмов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в)Заседание родительского комитета « О подготовке к новогодней  ёлке»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CB2E04" w:rsidRPr="00CB2E04" w:rsidRDefault="002041B9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spellEnd"/>
            <w:proofErr w:type="gramEnd"/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54"/>
        <w:gridCol w:w="5888"/>
        <w:gridCol w:w="1383"/>
        <w:gridCol w:w="2948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rPr>
          <w:trHeight w:val="1650"/>
        </w:trPr>
        <w:tc>
          <w:tcPr>
            <w:tcW w:w="567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Педсовет № 3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ДОУ»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современного дошкольного образования »;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«Группы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(общие и педагогические)»;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«Единое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 ДОУ и семьи ребенка»;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«Примерный план работы по сохранению и укреплению здоровья</w:t>
            </w:r>
            <w:r w:rsidR="00CC05E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на 3 квартал 2022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года».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C05E1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5E1" w:rsidRDefault="00CC05E1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</w:t>
            </w:r>
          </w:p>
        </w:tc>
      </w:tr>
      <w:tr w:rsidR="00CB2E04" w:rsidRPr="00CB2E04" w:rsidTr="00492C01">
        <w:trPr>
          <w:trHeight w:val="1034"/>
        </w:trPr>
        <w:tc>
          <w:tcPr>
            <w:tcW w:w="567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Занятия по развития речи ( младшая группа)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демонстрационно – наглядных материалов по развитию речи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развития речи детей дошкольного возраста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C05E1" w:rsidP="00F21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Проверка изготовления и использования наглядных пособий при проведении занятий и индивидуальной работе с детьми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C05E1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а)Утренник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, посвященный к «международному женскому дню 8 марта» по всем возрастным группам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б)Выставка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«Моя любимая мама». Старшая группа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в)Изготовление подарков мамам (аппликация)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 группы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2409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а)Проведение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праздника «Шагаа» по всем возрастным группам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б)Участие на городских и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кожу</w:t>
            </w:r>
            <w:r w:rsidR="00492C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нных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соревнованиях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  <w:proofErr w:type="gramEnd"/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532B6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</w:t>
            </w:r>
            <w:proofErr w:type="spellStart"/>
            <w:r w:rsidR="004C33CB">
              <w:rPr>
                <w:rFonts w:ascii="Times New Roman" w:hAnsi="Times New Roman" w:cs="Times New Roman"/>
                <w:sz w:val="28"/>
                <w:szCs w:val="28"/>
              </w:rPr>
              <w:t>Тажы</w:t>
            </w:r>
            <w:proofErr w:type="spellEnd"/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 (старшая  группа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б)Участи</w:t>
            </w:r>
            <w:r w:rsidR="004C33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«Воспитатель – 2024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в)Организация и проведение праздника посвящённому дню «Защитника отечества»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а)Планирование и проведение утренней гимнастики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 – 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ф/в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а)Заседание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комитета о проведени</w:t>
            </w:r>
            <w:r w:rsidR="004515B6">
              <w:rPr>
                <w:rFonts w:ascii="Times New Roman" w:hAnsi="Times New Roman" w:cs="Times New Roman"/>
                <w:sz w:val="28"/>
                <w:szCs w:val="28"/>
              </w:rPr>
              <w:t>и «Дня защитн</w:t>
            </w:r>
            <w:r w:rsidR="004C33CB">
              <w:rPr>
                <w:rFonts w:ascii="Times New Roman" w:hAnsi="Times New Roman" w:cs="Times New Roman"/>
                <w:sz w:val="28"/>
                <w:szCs w:val="28"/>
              </w:rPr>
              <w:t>ика», «</w:t>
            </w:r>
            <w:proofErr w:type="spellStart"/>
            <w:r w:rsidR="004C33CB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4C33CB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 и «Дня 8 марта»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б)Праздник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для пап «А ну -ка, па</w:t>
            </w:r>
            <w:r w:rsidR="00492C01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в)Выставка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рисунков «Мой любимый папа»</w:t>
            </w:r>
          </w:p>
          <w:p w:rsidR="00CB2E04" w:rsidRPr="00784638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г)Экскурсии старшей группы в школу «Как проводится </w:t>
            </w:r>
            <w:r w:rsidR="00C532B6">
              <w:rPr>
                <w:rFonts w:ascii="Times New Roman" w:hAnsi="Times New Roman" w:cs="Times New Roman"/>
                <w:sz w:val="28"/>
                <w:szCs w:val="28"/>
              </w:rPr>
              <w:t xml:space="preserve">Шагаа </w:t>
            </w:r>
            <w:r w:rsidR="00784638">
              <w:rPr>
                <w:rFonts w:ascii="Times New Roman" w:hAnsi="Times New Roman" w:cs="Times New Roman"/>
                <w:sz w:val="28"/>
                <w:szCs w:val="28"/>
              </w:rPr>
              <w:t xml:space="preserve">в 1 классе  МБОУ СОШ с. </w:t>
            </w:r>
            <w:proofErr w:type="spellStart"/>
            <w:r w:rsidR="00784638">
              <w:rPr>
                <w:rFonts w:ascii="Times New Roman" w:hAnsi="Times New Roman" w:cs="Times New Roman"/>
                <w:sz w:val="28"/>
                <w:szCs w:val="28"/>
              </w:rPr>
              <w:t>Ийме</w:t>
            </w:r>
            <w:proofErr w:type="spellEnd"/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33"/>
        <w:gridCol w:w="4840"/>
        <w:gridCol w:w="1309"/>
        <w:gridCol w:w="4091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а)Организация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работы творческих групп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б)Помощь молодым воспитателям по созданию развивающих зон в группе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педагогические мероприятия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а)Неделя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педагогики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б)Неделя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Шыянам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в)Неделя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устного народного творчества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воспитателями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а)Состояние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 – развивающей среды для игровой деятельности</w:t>
            </w:r>
          </w:p>
          <w:p w:rsidR="00CB2E04" w:rsidRPr="00CB2E04" w:rsidRDefault="00CB2E04" w:rsidP="00CB2E04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б)Подвижные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в)Сюжетно – ролевые игры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работами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а)Советы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молодым родителям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«Давай </w:t>
            </w: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поговорим ,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малыш !»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б)Посещение уроков в 1 класс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proofErr w:type="gramEnd"/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</w:tr>
    </w:tbl>
    <w:p w:rsidR="00CB2E04" w:rsidRPr="00CB2E04" w:rsidRDefault="00CB2E04" w:rsidP="00BB18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2409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а)Обмен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опытов с воспитателями детских садов кожууна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б)Распространять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опыт работы воспитателей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1.Ондар Ч.С.</w:t>
            </w: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Куулар А.В.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Организационно – педагогическая работа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а)Развлечение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«Весна наступила»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б)Праздник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весны «Птицы наши друзья»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Старшая  группа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физ.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старшей и средней группы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Дни открытых дверей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а)Итоговые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возрастные группы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а)Оформление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наглядной агитации в группах «Учить любить и беречь родную природу»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б)Родительское собрание «Психологическая готовность детей к школе»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</w:tbl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0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Pr="00C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 месяц</w:t>
      </w:r>
    </w:p>
    <w:tbl>
      <w:tblPr>
        <w:tblStyle w:val="2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379"/>
        <w:gridCol w:w="1418"/>
        <w:gridCol w:w="2409"/>
      </w:tblGrid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а)Осмотр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групп, состояния детских книг, игрушек, мебели в конце учебного года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б)Изучение диагностики состояния здоровья и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детского сада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2B6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  <w:proofErr w:type="gramEnd"/>
          </w:p>
          <w:p w:rsidR="00C532B6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</w:p>
          <w:p w:rsidR="00CB2E04" w:rsidRPr="00CB2E04" w:rsidRDefault="00C532B6" w:rsidP="00C5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</w:t>
            </w:r>
            <w:proofErr w:type="spellEnd"/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Работа с родителями, школой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а)Экскурсия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 школу (родители и дети старшей группы)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б)Посещение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уроков 1 класса (дети старшей группы)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в)Участие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в празднике «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Ужуглелим</w:t>
            </w:r>
            <w:proofErr w:type="spellEnd"/>
            <w:r w:rsidR="0089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байырлыг</w:t>
            </w:r>
            <w:proofErr w:type="spell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!»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г)Физкульту</w:t>
            </w:r>
            <w:r w:rsidR="00C532B6">
              <w:rPr>
                <w:rFonts w:ascii="Times New Roman" w:hAnsi="Times New Roman" w:cs="Times New Roman"/>
                <w:sz w:val="28"/>
                <w:szCs w:val="28"/>
              </w:rPr>
              <w:t>рное</w:t>
            </w:r>
            <w:proofErr w:type="gramEnd"/>
            <w:r w:rsidR="00C532B6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«Мама папа и я спортивная семья !»</w:t>
            </w: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д)День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именинников родившихся в мае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е)Итоговые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групповые родительские собрания «Вот и стали мы на год взрослей»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ё)Утренник</w:t>
            </w:r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«До свидания, детский сад !» (старшая группа)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ж)Анализ утренника 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Рук.физ.воспит</w:t>
            </w:r>
            <w:proofErr w:type="spellEnd"/>
            <w:proofErr w:type="gramEnd"/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04" w:rsidRPr="00CB2E04" w:rsidTr="00296B31">
        <w:tc>
          <w:tcPr>
            <w:tcW w:w="567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Педсовет №4 «Итоговый»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Отчеты педагогов ДОУ о проделанной за год работе;</w:t>
            </w:r>
          </w:p>
          <w:p w:rsidR="00CB2E04" w:rsidRPr="00CB2E04" w:rsidRDefault="00CB2E04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Отчеты по самообразованию педагогов;</w:t>
            </w:r>
          </w:p>
          <w:p w:rsidR="00CB2E04" w:rsidRPr="00CB2E04" w:rsidRDefault="004C33CB" w:rsidP="00CB2E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старшего воспитателя  о проделанной работе за 2023-2024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>у.г,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 работы по ООП дошкольной группы</w:t>
            </w:r>
            <w:r w:rsidR="00CB2E04" w:rsidRPr="00CB2E04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(недостатки, трудности).</w:t>
            </w:r>
          </w:p>
        </w:tc>
        <w:tc>
          <w:tcPr>
            <w:tcW w:w="1418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E04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B2E04" w:rsidRPr="00CB2E04" w:rsidRDefault="00CB2E04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0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Рук.физ.восп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2B6" w:rsidRPr="00CB2E04" w:rsidRDefault="00C532B6" w:rsidP="00CB2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0AB" w:rsidRDefault="009930AB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Блок II. АДМИНИСТРАТИВНАЯ И МЕТОДИЧЕСКАЯ ДЕЯТЕЛЬНОСТЬ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Методическая работа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38"/>
        <w:gridCol w:w="1480"/>
        <w:gridCol w:w="2121"/>
      </w:tblGrid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rPr>
          <w:trHeight w:val="476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режима дня групп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4C27D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31.08.2023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Подписка на журналы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5"/>
        </w:trPr>
        <w:tc>
          <w:tcPr>
            <w:tcW w:w="5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диагностических карт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632"/>
        <w:gridCol w:w="1624"/>
        <w:gridCol w:w="2083"/>
      </w:tblGrid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методы работы при реализации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выгорание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653A1" w:rsidRPr="00E653A1" w:rsidTr="00E653A1">
        <w:tc>
          <w:tcPr>
            <w:tcW w:w="5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826"/>
        <w:gridCol w:w="1416"/>
        <w:gridCol w:w="2097"/>
      </w:tblGrid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Физкультурно-оздоровительный климат в семье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94"/>
        <w:gridCol w:w="1273"/>
        <w:gridCol w:w="2272"/>
      </w:tblGrid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медработник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5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Итоговый педсовет «Подведение ит</w:t>
            </w:r>
            <w:r w:rsidR="00017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 работы дошкольной группы</w:t>
            </w:r>
            <w:r w:rsidR="00005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2023/2024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году»</w:t>
            </w:r>
          </w:p>
        </w:tc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Нормотворчество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233"/>
        <w:gridCol w:w="1343"/>
        <w:gridCol w:w="2763"/>
      </w:tblGrid>
      <w:tr w:rsidR="00E653A1" w:rsidRPr="00E653A1" w:rsidTr="00E653A1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охрану труда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106"/>
        <w:gridCol w:w="1695"/>
        <w:gridCol w:w="2538"/>
      </w:tblGrid>
      <w:tr w:rsidR="00E653A1" w:rsidRPr="00E653A1" w:rsidTr="00E653A1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rPr>
          <w:trHeight w:val="1"/>
        </w:trPr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производственного контроля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E653A1" w:rsidRPr="00E653A1" w:rsidTr="00E653A1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поощрении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rPr>
          <w:trHeight w:val="1"/>
        </w:trPr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оплате труда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E653A1" w:rsidRPr="00E653A1" w:rsidTr="00E653A1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Работа с кадрами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887"/>
        <w:gridCol w:w="3596"/>
        <w:gridCol w:w="3856"/>
      </w:tblGrid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аттестации</w:t>
            </w:r>
          </w:p>
        </w:tc>
      </w:tr>
      <w:tr w:rsidR="00E653A1" w:rsidRPr="00E653A1" w:rsidTr="00E653A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Аттестация педагогических работников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A11798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Лопчатмаа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</w:t>
            </w:r>
            <w:r w:rsidR="00933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7E2F4D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2023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A11798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С.К</w:t>
            </w:r>
            <w:r w:rsidR="00933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7E2F4D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2023</w:t>
            </w:r>
          </w:p>
        </w:tc>
      </w:tr>
      <w:tr w:rsidR="00E653A1" w:rsidRPr="00E653A1" w:rsidTr="00E653A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Аттестация непедагогических работников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933EE5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О.Д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933EE5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ОЗиС</w:t>
            </w:r>
            <w:proofErr w:type="spellEnd"/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653A1" w:rsidRPr="00E653A1" w:rsidTr="00E653A1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933EE5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873318" w:rsidRDefault="00873318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318" w:rsidRDefault="00873318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D2" w:rsidRPr="00E653A1" w:rsidRDefault="003A23D2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088"/>
        <w:gridCol w:w="1693"/>
        <w:gridCol w:w="1874"/>
        <w:gridCol w:w="3684"/>
      </w:tblGrid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курса</w:t>
            </w:r>
          </w:p>
        </w:tc>
      </w:tr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8309A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</w:t>
            </w:r>
          </w:p>
          <w:p w:rsidR="00AC1587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DC6796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С.К.</w:t>
            </w:r>
          </w:p>
          <w:p w:rsidR="00AC1587" w:rsidRPr="00E653A1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8632F" w:rsidRDefault="0088632F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</w:t>
            </w:r>
          </w:p>
          <w:p w:rsidR="0088632F" w:rsidRPr="00E653A1" w:rsidRDefault="0088632F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музрук</w:t>
            </w:r>
            <w:proofErr w:type="spellEnd"/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 в дошкольном образовании</w:t>
            </w:r>
          </w:p>
        </w:tc>
      </w:tr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8309A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Д.Б.</w:t>
            </w:r>
          </w:p>
          <w:p w:rsidR="00AC1587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Лопчатмаа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</w:p>
          <w:p w:rsidR="00AC1587" w:rsidRPr="00E653A1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Ч.В.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05894" w:rsidRDefault="00205894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</w:t>
            </w:r>
          </w:p>
          <w:p w:rsidR="00205894" w:rsidRPr="00E653A1" w:rsidRDefault="00205894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C1587" w:rsidRDefault="00AC1587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DC6796" w:rsidRPr="00E653A1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в дошкольном образовательном учреждении в контексте ФГОС ДО</w:t>
            </w:r>
          </w:p>
        </w:tc>
      </w:tr>
      <w:tr w:rsidR="00E653A1" w:rsidRPr="00E653A1" w:rsidTr="00E653A1">
        <w:tc>
          <w:tcPr>
            <w:tcW w:w="2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8309A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Е.Ч</w:t>
            </w:r>
          </w:p>
          <w:p w:rsidR="00DC6796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Д.Б.</w:t>
            </w:r>
          </w:p>
          <w:p w:rsidR="00205894" w:rsidRDefault="00205894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  <w:p w:rsidR="00DC6796" w:rsidRPr="00E653A1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88632F" w:rsidRPr="00E653A1" w:rsidRDefault="0088632F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-рук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6796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</w:t>
            </w:r>
          </w:p>
          <w:p w:rsid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DC6796" w:rsidRPr="00E653A1" w:rsidRDefault="00DC6796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Опер</w:t>
      </w:r>
      <w:r w:rsidR="0054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ативные совещания при </w:t>
      </w:r>
      <w:r w:rsidR="004E3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и пе</w:t>
      </w:r>
      <w:r w:rsidR="004E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рспективные задачи дошкольной </w:t>
      </w:r>
      <w:proofErr w:type="gramStart"/>
      <w:r w:rsidR="004E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</w:t>
      </w:r>
      <w:r w:rsidR="00AC334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="00AC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совещаниях при директора</w:t>
      </w: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Темы, сроки и вопросы совещаний на текущий год приведены в приложении 3 к настоящему плану.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Контроль и оценка деятельности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</w:t>
      </w:r>
      <w:proofErr w:type="spellStart"/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Внутрисадовский</w:t>
      </w:r>
      <w:proofErr w:type="spellEnd"/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569"/>
        <w:gridCol w:w="1822"/>
        <w:gridCol w:w="1726"/>
        <w:gridCol w:w="1458"/>
        <w:gridCol w:w="1764"/>
      </w:tblGrid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и учебных помещений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декабрь, март, июнь и 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воспитатель, заместитель по АХЧ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прогулке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кухни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с детьми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Эффективность деятельности коллектива детского сада по формированию привычки к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здоровому образу жизни у детей дошкольного возраста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Тематический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Состояние документации педагогов, воспитателей групп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 воспитанников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оздоровительных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 в режиме дня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Наблюдение, анализ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Июнь–август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20"/>
        <w:gridCol w:w="1624"/>
        <w:gridCol w:w="1995"/>
      </w:tblGrid>
      <w:tr w:rsidR="00E653A1" w:rsidRPr="00E653A1" w:rsidTr="00E653A1">
        <w:trPr>
          <w:trHeight w:val="1"/>
        </w:trPr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III. ХОЗЯЙТСВЕННАЯ ДЕЯТЕЛЬНОСТЬ И БЕЗОПАСНОСТЬ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Закупка и содержание материально-технической базы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384"/>
        <w:gridCol w:w="1699"/>
        <w:gridCol w:w="2256"/>
      </w:tblGrid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бухгалтер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по АХЧ, старший воспитатель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публичного доклада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 июль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детского сада на 2022/2023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детского сада</w:t>
            </w:r>
          </w:p>
        </w:tc>
      </w:tr>
      <w:tr w:rsidR="00E653A1" w:rsidRPr="00E653A1" w:rsidTr="00E653A1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</w:tbl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81"/>
        <w:gridCol w:w="1417"/>
        <w:gridCol w:w="2341"/>
      </w:tblGrid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E653A1" w:rsidRPr="00E653A1" w:rsidTr="00E653A1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&lt;...&gt;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Безопасность</w:t>
      </w: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832"/>
        <w:gridCol w:w="1583"/>
        <w:gridCol w:w="2924"/>
      </w:tblGrid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Оснастить здание техническими системами охраны: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контроля и управления доступом;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 и заместитель заведующего по АХР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видеонаблюдения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</w:t>
            </w:r>
          </w:p>
        </w:tc>
      </w:tr>
      <w:tr w:rsidR="00E653A1" w:rsidRPr="00E653A1" w:rsidTr="00E653A1">
        <w:tc>
          <w:tcPr>
            <w:tcW w:w="4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839"/>
        <w:gridCol w:w="2252"/>
        <w:gridCol w:w="2248"/>
      </w:tblGrid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противопожарные инструктажи с работниками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по необходимости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 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 провести проверку всех противопожарных </w:t>
            </w:r>
            <w:proofErr w:type="spellStart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водоисточников</w:t>
            </w:r>
            <w:proofErr w:type="spellEnd"/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 и декабрь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по АХЧ и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наличия огнетушителей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18-м числам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пожарного инвентаря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техобслуживания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по пятницам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25-м числам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E653A1" w:rsidRPr="00E653A1" w:rsidTr="00E653A1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уголки пожарной безопасности в группах</w:t>
            </w:r>
          </w:p>
        </w:tc>
        <w:tc>
          <w:tcPr>
            <w:tcW w:w="2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октября</w:t>
            </w:r>
          </w:p>
        </w:tc>
        <w:tc>
          <w:tcPr>
            <w:tcW w:w="2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 и зав. кабинетами</w:t>
            </w:r>
          </w:p>
        </w:tc>
      </w:tr>
    </w:tbl>
    <w:p w:rsidR="00E653A1" w:rsidRPr="00E653A1" w:rsidRDefault="00E653A1" w:rsidP="00E65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E653A1" w:rsidP="00E65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A1" w:rsidRPr="00E653A1" w:rsidRDefault="00A43FDB" w:rsidP="00E653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E653A1"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Ограничительные мероприятия из-за </w:t>
      </w:r>
      <w:proofErr w:type="spellStart"/>
      <w:r w:rsidR="00E653A1" w:rsidRPr="00E65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914"/>
        <w:gridCol w:w="1997"/>
        <w:gridCol w:w="2428"/>
      </w:tblGrid>
      <w:tr w:rsidR="00E653A1" w:rsidRPr="00E653A1" w:rsidTr="00E653A1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разъяснительную и просветительскую работу по вопросам </w:t>
            </w: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Медработник, ответственный по охране труда</w:t>
            </w:r>
          </w:p>
        </w:tc>
      </w:tr>
      <w:tr w:rsidR="00E653A1" w:rsidRPr="00E653A1" w:rsidTr="00E653A1">
        <w:trPr>
          <w:trHeight w:val="1791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запас: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 – маски и перчатки;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дезинфицирующих средств;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Контрактный управляющий, бухгалтер, заместитель заведующего по АХЧ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персонал, заместитель заведующего по АХЧ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обслуживанию здания, заместитель заведующего по АХЧ</w:t>
            </w:r>
          </w:p>
        </w:tc>
      </w:tr>
      <w:tr w:rsidR="00E653A1" w:rsidRPr="00E653A1" w:rsidTr="00E653A1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качеством и соблюдением порядка проведения:</w:t>
            </w:r>
          </w:p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</w:tr>
      <w:tr w:rsidR="00E653A1" w:rsidRPr="00E653A1" w:rsidTr="00E653A1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3A1" w:rsidRPr="00E653A1" w:rsidRDefault="00C8785C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в 2023 году, ежемесячно - в 2024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53A1" w:rsidRPr="00E653A1" w:rsidRDefault="00E653A1" w:rsidP="00E653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3A1" w:rsidRPr="00E653A1" w:rsidRDefault="00E653A1" w:rsidP="00E653A1">
      <w:pPr>
        <w:rPr>
          <w:rFonts w:ascii="Times New Roman" w:eastAsia="Times New Roman" w:hAnsi="Times New Roman" w:cs="Times New Roman"/>
          <w:lang w:eastAsia="ru-RU"/>
        </w:rPr>
      </w:pPr>
    </w:p>
    <w:p w:rsidR="00CB2E04" w:rsidRPr="00950E1A" w:rsidRDefault="00501EE1" w:rsidP="00950E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ED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ОБРАЗОВАТЕЛЬНЫЙ ПЛАН ДОШКОЛЬНОЙ ГРУППЫ.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Методическая работа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43"/>
        <w:gridCol w:w="1480"/>
        <w:gridCol w:w="2116"/>
      </w:tblGrid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rPr>
          <w:trHeight w:val="476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режима дня групп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3A0BEB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31.08.2023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Подписка на журналы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5"/>
        </w:trPr>
        <w:tc>
          <w:tcPr>
            <w:tcW w:w="59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диагностических карт</w:t>
            </w:r>
          </w:p>
        </w:tc>
        <w:tc>
          <w:tcPr>
            <w:tcW w:w="1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643"/>
        <w:gridCol w:w="1624"/>
        <w:gridCol w:w="2072"/>
      </w:tblGrid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методы работы при реализации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выгорание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50E1A" w:rsidRPr="00950E1A" w:rsidTr="00950E1A">
        <w:tc>
          <w:tcPr>
            <w:tcW w:w="5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826"/>
        <w:gridCol w:w="1416"/>
        <w:gridCol w:w="2097"/>
      </w:tblGrid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Физкультурно-оздоровительный климат в семье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99"/>
        <w:gridCol w:w="1273"/>
        <w:gridCol w:w="2267"/>
      </w:tblGrid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медработник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&lt;…&gt;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E1A" w:rsidRPr="00950E1A" w:rsidTr="00296B31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Нормотворчество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233"/>
        <w:gridCol w:w="1343"/>
        <w:gridCol w:w="2763"/>
      </w:tblGrid>
      <w:tr w:rsidR="00950E1A" w:rsidRPr="00950E1A" w:rsidTr="00950E1A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охрану труда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049"/>
        <w:gridCol w:w="1714"/>
        <w:gridCol w:w="2576"/>
      </w:tblGrid>
      <w:tr w:rsidR="00950E1A" w:rsidRPr="00950E1A" w:rsidTr="00950E1A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производственного контроля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950E1A" w:rsidRPr="00950E1A" w:rsidTr="00950E1A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поощрении воспитанников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оплате труда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950E1A" w:rsidRPr="00950E1A" w:rsidTr="00950E1A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воспитанников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Работа с кадрами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885"/>
        <w:gridCol w:w="3597"/>
        <w:gridCol w:w="3857"/>
      </w:tblGrid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аттестации</w:t>
            </w:r>
          </w:p>
        </w:tc>
      </w:tr>
      <w:tr w:rsidR="00950E1A" w:rsidRPr="00950E1A" w:rsidTr="00950E1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Аттестация педагогических работников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180FCF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Д.Б.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180FCF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 w:rsidR="00EC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&lt;…&gt;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0E1A" w:rsidRPr="00950E1A" w:rsidTr="00950E1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Аттестация непедагогических работников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0315D3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О.Д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0315D3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ОЗиС</w:t>
            </w:r>
            <w:proofErr w:type="spellEnd"/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50E1A" w:rsidRPr="00950E1A" w:rsidTr="00950E1A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0315D3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  <w:r w:rsidR="00950E1A"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995"/>
        <w:gridCol w:w="1858"/>
        <w:gridCol w:w="1955"/>
        <w:gridCol w:w="3531"/>
      </w:tblGrid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курса</w:t>
            </w:r>
          </w:p>
        </w:tc>
      </w:tr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521DD5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 в дошкольном образовании</w:t>
            </w:r>
          </w:p>
        </w:tc>
      </w:tr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521DD5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в дошкольном образовательном учреждении в контексте ФГОС ДО</w:t>
            </w:r>
          </w:p>
        </w:tc>
      </w:tr>
      <w:tr w:rsidR="00950E1A" w:rsidRPr="00950E1A" w:rsidTr="00950E1A"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521DD5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Оперативные совещания при заведующем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Контроль и оценка деятельности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</w:t>
      </w:r>
      <w:proofErr w:type="spellStart"/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Внутрисадовский</w:t>
      </w:r>
      <w:proofErr w:type="spellEnd"/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569"/>
        <w:gridCol w:w="1822"/>
        <w:gridCol w:w="1726"/>
        <w:gridCol w:w="1458"/>
        <w:gridCol w:w="1764"/>
      </w:tblGrid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и учебных помещений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декабрь, март, июнь и 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воспитатель, заместитель по АХЧ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Санитарное состояние помещений группы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прогулке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кухни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с детьми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документации педагогов, воспитателей групп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 воспитанников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документации, посещение </w:t>
            </w: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Ежемесячно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950E1A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оздоровительных мероприятий в режиме дня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 документации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медработник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720"/>
        <w:gridCol w:w="1624"/>
        <w:gridCol w:w="1995"/>
      </w:tblGrid>
      <w:tr w:rsidR="00950E1A" w:rsidRPr="00950E1A" w:rsidTr="00950E1A">
        <w:trPr>
          <w:trHeight w:val="1"/>
        </w:trPr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май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старший воспитатель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III. ХОЗЯЙТСВЕННАЯ ДЕЯТЕЛЬНОСТЬ И БЕЗОПАСНОСТЬ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Закупка и содержание материально-технической базы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384"/>
        <w:gridCol w:w="1699"/>
        <w:gridCol w:w="2256"/>
      </w:tblGrid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бухгалтер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по АХЧ, старший воспитатель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публичного доклада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 июль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детского сада на 2022/2023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детского сада</w:t>
            </w:r>
          </w:p>
        </w:tc>
      </w:tr>
      <w:tr w:rsidR="00950E1A" w:rsidRPr="00950E1A" w:rsidTr="00950E1A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81"/>
        <w:gridCol w:w="1417"/>
        <w:gridCol w:w="2341"/>
      </w:tblGrid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81"/>
        <w:gridCol w:w="1417"/>
        <w:gridCol w:w="2341"/>
      </w:tblGrid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950E1A" w:rsidRPr="00950E1A" w:rsidTr="00950E1A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Безопасность</w:t>
      </w: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840"/>
        <w:gridCol w:w="1575"/>
        <w:gridCol w:w="2924"/>
      </w:tblGrid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Оснастить здание техническими системами охраны: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контроля и управления доступом;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 и заместитель заведующего по АХР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систему видеонаблюдения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</w:t>
            </w:r>
          </w:p>
        </w:tc>
      </w:tr>
      <w:tr w:rsidR="00950E1A" w:rsidRPr="00950E1A" w:rsidTr="00296B31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50E1A" w:rsidRPr="00950E1A" w:rsidTr="00950E1A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832"/>
        <w:gridCol w:w="2252"/>
        <w:gridCol w:w="2255"/>
      </w:tblGrid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противопожарные инструктажи с работниками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по необходимости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 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 провести проверку всех противопожарных </w:t>
            </w:r>
            <w:proofErr w:type="spellStart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и декабрь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наличия огнетушителей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18-м числам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ревизию пожарного инвентаря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 и 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техобслуживания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 по пятницам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по 25-м числам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950E1A" w:rsidRPr="00950E1A" w:rsidTr="00296B31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уголки пожарной безопасности в группах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октября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 и зав. кабинетами</w:t>
            </w:r>
          </w:p>
        </w:tc>
      </w:tr>
      <w:tr w:rsidR="00950E1A" w:rsidRPr="00950E1A" w:rsidTr="00950E1A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E1A" w:rsidRPr="00950E1A" w:rsidRDefault="00950E1A" w:rsidP="0095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Ограничительные мероприятия из-за </w:t>
      </w:r>
      <w:proofErr w:type="spellStart"/>
      <w:r w:rsidRPr="00950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914"/>
        <w:gridCol w:w="1997"/>
        <w:gridCol w:w="2428"/>
      </w:tblGrid>
      <w:tr w:rsidR="00950E1A" w:rsidRPr="00950E1A" w:rsidTr="00950E1A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Медработник, ответственный по охране труда</w:t>
            </w:r>
          </w:p>
        </w:tc>
      </w:tr>
      <w:tr w:rsidR="00950E1A" w:rsidRPr="00950E1A" w:rsidTr="00950E1A">
        <w:trPr>
          <w:trHeight w:val="1791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запас: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 – маски и перчатки;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дезинфицирующих средств;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Контрактный управляющий, бухгалтер, заместитель заведующего по АХЧ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персонал, заместитель заведующего по АХЧ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обслуживанию здания, заместитель заведующего по АХЧ</w:t>
            </w:r>
          </w:p>
        </w:tc>
      </w:tr>
      <w:tr w:rsidR="00950E1A" w:rsidRPr="00950E1A" w:rsidTr="00950E1A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качеством и соблюдением порядка проведения:</w:t>
            </w:r>
          </w:p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</w:tr>
      <w:tr w:rsidR="00950E1A" w:rsidRPr="00950E1A" w:rsidTr="00950E1A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E1A" w:rsidRPr="00950E1A" w:rsidRDefault="001C2B2E" w:rsidP="001C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Еженедельно в 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0E1A" w:rsidRPr="00950E1A" w:rsidRDefault="00950E1A" w:rsidP="00950E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E1A" w:rsidRPr="00950E1A" w:rsidRDefault="00950E1A" w:rsidP="00950E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1A" w:rsidRPr="00950E1A" w:rsidRDefault="00950E1A" w:rsidP="00950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4" w:rsidRPr="00CB2E04" w:rsidRDefault="00CB2E04" w:rsidP="00CB2E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4" w:rsidRPr="00CB2E04" w:rsidRDefault="00CB2E04" w:rsidP="00CB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57D" w:rsidRDefault="00A9557D" w:rsidP="00CB2E04"/>
    <w:sectPr w:rsidR="00A9557D" w:rsidSect="007D18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00D76602"/>
    <w:multiLevelType w:val="multilevel"/>
    <w:tmpl w:val="2E3C0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6415BB"/>
    <w:multiLevelType w:val="hybridMultilevel"/>
    <w:tmpl w:val="521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B9C"/>
    <w:multiLevelType w:val="hybridMultilevel"/>
    <w:tmpl w:val="085AC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A3309"/>
    <w:multiLevelType w:val="multilevel"/>
    <w:tmpl w:val="4DB455C4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43"/>
    <w:rsid w:val="00005121"/>
    <w:rsid w:val="00005800"/>
    <w:rsid w:val="0001756F"/>
    <w:rsid w:val="000315D3"/>
    <w:rsid w:val="000376C2"/>
    <w:rsid w:val="000A4DE7"/>
    <w:rsid w:val="000F03CC"/>
    <w:rsid w:val="0013047E"/>
    <w:rsid w:val="00174B16"/>
    <w:rsid w:val="00177B46"/>
    <w:rsid w:val="00180FCF"/>
    <w:rsid w:val="001C2B2E"/>
    <w:rsid w:val="001C7EFA"/>
    <w:rsid w:val="001D0AD9"/>
    <w:rsid w:val="001D1481"/>
    <w:rsid w:val="002041B9"/>
    <w:rsid w:val="00205894"/>
    <w:rsid w:val="002074FF"/>
    <w:rsid w:val="00227E96"/>
    <w:rsid w:val="00271437"/>
    <w:rsid w:val="00296B31"/>
    <w:rsid w:val="002D3388"/>
    <w:rsid w:val="00337CB8"/>
    <w:rsid w:val="003549D0"/>
    <w:rsid w:val="003A0BEB"/>
    <w:rsid w:val="003A23D2"/>
    <w:rsid w:val="004116C2"/>
    <w:rsid w:val="00412477"/>
    <w:rsid w:val="004515B6"/>
    <w:rsid w:val="004518F3"/>
    <w:rsid w:val="0045446C"/>
    <w:rsid w:val="00492C01"/>
    <w:rsid w:val="004B28B2"/>
    <w:rsid w:val="004C27D6"/>
    <w:rsid w:val="004C33CB"/>
    <w:rsid w:val="004D7D3E"/>
    <w:rsid w:val="004E358B"/>
    <w:rsid w:val="004E440B"/>
    <w:rsid w:val="00501EE1"/>
    <w:rsid w:val="00521DD5"/>
    <w:rsid w:val="0054001E"/>
    <w:rsid w:val="005A7008"/>
    <w:rsid w:val="005E4B3D"/>
    <w:rsid w:val="006102DE"/>
    <w:rsid w:val="006743BB"/>
    <w:rsid w:val="00697BA0"/>
    <w:rsid w:val="006C638C"/>
    <w:rsid w:val="006F6C3C"/>
    <w:rsid w:val="007076F1"/>
    <w:rsid w:val="00744367"/>
    <w:rsid w:val="00784638"/>
    <w:rsid w:val="0079500B"/>
    <w:rsid w:val="007D187D"/>
    <w:rsid w:val="007E1E6A"/>
    <w:rsid w:val="007E2F4D"/>
    <w:rsid w:val="00827142"/>
    <w:rsid w:val="008309AC"/>
    <w:rsid w:val="00836475"/>
    <w:rsid w:val="00873318"/>
    <w:rsid w:val="0088632F"/>
    <w:rsid w:val="00893C85"/>
    <w:rsid w:val="008B79DE"/>
    <w:rsid w:val="008F6B30"/>
    <w:rsid w:val="00921195"/>
    <w:rsid w:val="00927D27"/>
    <w:rsid w:val="00933EE5"/>
    <w:rsid w:val="00934D53"/>
    <w:rsid w:val="009365E0"/>
    <w:rsid w:val="00950E1A"/>
    <w:rsid w:val="00953056"/>
    <w:rsid w:val="00954543"/>
    <w:rsid w:val="009549EB"/>
    <w:rsid w:val="009930AB"/>
    <w:rsid w:val="00997B0A"/>
    <w:rsid w:val="009A65F7"/>
    <w:rsid w:val="009C0637"/>
    <w:rsid w:val="009D5568"/>
    <w:rsid w:val="00A0650F"/>
    <w:rsid w:val="00A11798"/>
    <w:rsid w:val="00A234DA"/>
    <w:rsid w:val="00A334C7"/>
    <w:rsid w:val="00A43FDB"/>
    <w:rsid w:val="00A514A2"/>
    <w:rsid w:val="00A9557D"/>
    <w:rsid w:val="00A96FD9"/>
    <w:rsid w:val="00AC1587"/>
    <w:rsid w:val="00AC334A"/>
    <w:rsid w:val="00AF158B"/>
    <w:rsid w:val="00AF6512"/>
    <w:rsid w:val="00BB18E9"/>
    <w:rsid w:val="00BC42FD"/>
    <w:rsid w:val="00C532B6"/>
    <w:rsid w:val="00C8785C"/>
    <w:rsid w:val="00C9209A"/>
    <w:rsid w:val="00C943F7"/>
    <w:rsid w:val="00CB2E04"/>
    <w:rsid w:val="00CB7A5C"/>
    <w:rsid w:val="00CC05E1"/>
    <w:rsid w:val="00CC23EC"/>
    <w:rsid w:val="00CC74C7"/>
    <w:rsid w:val="00CD4E68"/>
    <w:rsid w:val="00CE329C"/>
    <w:rsid w:val="00CF13F0"/>
    <w:rsid w:val="00D142ED"/>
    <w:rsid w:val="00D32382"/>
    <w:rsid w:val="00D5750F"/>
    <w:rsid w:val="00DC6796"/>
    <w:rsid w:val="00E164A5"/>
    <w:rsid w:val="00E62BE6"/>
    <w:rsid w:val="00E653A1"/>
    <w:rsid w:val="00E66A2F"/>
    <w:rsid w:val="00EC56AC"/>
    <w:rsid w:val="00ED70EE"/>
    <w:rsid w:val="00EF3A42"/>
    <w:rsid w:val="00EF3D35"/>
    <w:rsid w:val="00F068F5"/>
    <w:rsid w:val="00F21466"/>
    <w:rsid w:val="00F95522"/>
    <w:rsid w:val="00FB06F6"/>
    <w:rsid w:val="00FC183F"/>
    <w:rsid w:val="00FE225B"/>
    <w:rsid w:val="00FE27C8"/>
    <w:rsid w:val="00FE50DE"/>
    <w:rsid w:val="00FF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E1A4"/>
  <w15:docId w15:val="{82F4D6BF-AF71-44CB-B87B-A6B6BF3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CC"/>
  </w:style>
  <w:style w:type="paragraph" w:styleId="10">
    <w:name w:val="heading 1"/>
    <w:basedOn w:val="a"/>
    <w:next w:val="a"/>
    <w:link w:val="11"/>
    <w:qFormat/>
    <w:rsid w:val="00CB2E04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2E0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B2E04"/>
    <w:pPr>
      <w:keepNext/>
      <w:widowControl w:val="0"/>
      <w:autoSpaceDE w:val="0"/>
      <w:autoSpaceDN w:val="0"/>
      <w:spacing w:after="0" w:line="240" w:lineRule="auto"/>
      <w:outlineLvl w:val="3"/>
    </w:pPr>
    <w:rPr>
      <w:rFonts w:ascii="Courier New" w:eastAsia="Times New Roman" w:hAnsi="Courier New" w:cs="Courier New"/>
      <w:b/>
      <w:bCs/>
      <w:color w:val="00008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B2E04"/>
    <w:pPr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B2E04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B2E04"/>
    <w:rPr>
      <w:rFonts w:ascii="Times New Roman" w:eastAsia="Arial Unicode MS" w:hAnsi="Times New Roman" w:cs="Times New Roman"/>
      <w:b/>
      <w:bCs/>
      <w:sz w:val="32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2E04"/>
    <w:rPr>
      <w:rFonts w:ascii="Courier New" w:eastAsia="Times New Roman" w:hAnsi="Courier New" w:cs="Courier New"/>
      <w:b/>
      <w:bCs/>
      <w:color w:val="00008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B2E04"/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B2E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CB2E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B2E04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B2E04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No Spacing"/>
    <w:uiPriority w:val="1"/>
    <w:qFormat/>
    <w:rsid w:val="00CB2E0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B2E0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2E04"/>
  </w:style>
  <w:style w:type="paragraph" w:styleId="aa">
    <w:name w:val="Balloon Text"/>
    <w:basedOn w:val="a"/>
    <w:link w:val="ab"/>
    <w:semiHidden/>
    <w:unhideWhenUsed/>
    <w:rsid w:val="00CB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B2E04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rsid w:val="00CB2E04"/>
  </w:style>
  <w:style w:type="table" w:styleId="ac">
    <w:name w:val="Table Grid"/>
    <w:basedOn w:val="a1"/>
    <w:uiPriority w:val="59"/>
    <w:rsid w:val="00CB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CB2E0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B2E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header"/>
    <w:basedOn w:val="a"/>
    <w:link w:val="af0"/>
    <w:rsid w:val="00CB2E0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CB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CB2E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rsid w:val="00CB2E04"/>
    <w:rPr>
      <w:color w:val="0000FF"/>
      <w:u w:val="single"/>
    </w:rPr>
  </w:style>
  <w:style w:type="paragraph" w:styleId="af4">
    <w:name w:val="Body Text"/>
    <w:basedOn w:val="a"/>
    <w:link w:val="af5"/>
    <w:semiHidden/>
    <w:unhideWhenUsed/>
    <w:rsid w:val="00CB2E0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CB2E0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B2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CB2E04"/>
  </w:style>
  <w:style w:type="paragraph" w:customStyle="1" w:styleId="c4">
    <w:name w:val="c4"/>
    <w:basedOn w:val="a"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2E04"/>
  </w:style>
  <w:style w:type="character" w:styleId="af6">
    <w:name w:val="Strong"/>
    <w:basedOn w:val="a0"/>
    <w:qFormat/>
    <w:rsid w:val="00CB2E04"/>
    <w:rPr>
      <w:rFonts w:ascii="Calibri" w:hAnsi="Calibri" w:cs="Calibri" w:hint="default"/>
      <w:b/>
      <w:bCs/>
    </w:rPr>
  </w:style>
  <w:style w:type="paragraph" w:styleId="af7">
    <w:name w:val="Body Text Indent"/>
    <w:basedOn w:val="a"/>
    <w:link w:val="af8"/>
    <w:semiHidden/>
    <w:unhideWhenUsed/>
    <w:rsid w:val="00CB2E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B2E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B2E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B2E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CB2E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B2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B2E0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c"/>
    <w:uiPriority w:val="59"/>
    <w:rsid w:val="00CB2E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c"/>
    <w:uiPriority w:val="59"/>
    <w:rsid w:val="00CB2E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Таблица"/>
    <w:basedOn w:val="a"/>
    <w:rsid w:val="00CB2E04"/>
    <w:pPr>
      <w:keepLines/>
      <w:suppressAutoHyphens/>
      <w:spacing w:after="0" w:line="264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afa">
    <w:name w:val="Основной абзац"/>
    <w:rsid w:val="00CB2E04"/>
    <w:pPr>
      <w:suppressAutoHyphens/>
      <w:spacing w:after="0" w:line="264" w:lineRule="auto"/>
      <w:ind w:firstLine="567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b">
    <w:name w:val="Жирный"/>
    <w:basedOn w:val="afa"/>
    <w:next w:val="afa"/>
    <w:rsid w:val="00CB2E04"/>
    <w:pPr>
      <w:keepNext/>
      <w:spacing w:before="120"/>
    </w:pPr>
    <w:rPr>
      <w:b/>
    </w:rPr>
  </w:style>
  <w:style w:type="paragraph" w:customStyle="1" w:styleId="1">
    <w:name w:val="Маркированный список1"/>
    <w:basedOn w:val="a"/>
    <w:rsid w:val="00CB2E04"/>
    <w:pPr>
      <w:widowControl w:val="0"/>
      <w:numPr>
        <w:numId w:val="1"/>
      </w:numPr>
      <w:tabs>
        <w:tab w:val="left" w:pos="1588"/>
      </w:tabs>
      <w:suppressAutoHyphens/>
      <w:spacing w:before="20" w:after="20" w:line="264" w:lineRule="auto"/>
      <w:ind w:left="794" w:hanging="227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4">
    <w:name w:val="Style4"/>
    <w:basedOn w:val="a"/>
    <w:rsid w:val="00CB2E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B2E04"/>
    <w:rPr>
      <w:rFonts w:ascii="Times New Roman" w:hAnsi="Times New Roman" w:cs="Times New Roman"/>
      <w:sz w:val="26"/>
      <w:szCs w:val="26"/>
    </w:rPr>
  </w:style>
  <w:style w:type="paragraph" w:customStyle="1" w:styleId="afc">
    <w:name w:val="Предсписковый абзац"/>
    <w:basedOn w:val="afa"/>
    <w:next w:val="afa"/>
    <w:rsid w:val="00CB2E04"/>
    <w:pPr>
      <w:keepNext/>
    </w:pPr>
    <w:rPr>
      <w:kern w:val="1"/>
    </w:rPr>
  </w:style>
  <w:style w:type="character" w:customStyle="1" w:styleId="afd">
    <w:name w:val="Символ сноски"/>
    <w:rsid w:val="00CB2E04"/>
    <w:rPr>
      <w:vertAlign w:val="superscript"/>
    </w:rPr>
  </w:style>
  <w:style w:type="paragraph" w:styleId="afe">
    <w:name w:val="footnote text"/>
    <w:basedOn w:val="a"/>
    <w:link w:val="aff"/>
    <w:rsid w:val="00CB2E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rsid w:val="00CB2E04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table" w:customStyle="1" w:styleId="41">
    <w:name w:val="Сетка таблицы4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(2)_"/>
    <w:basedOn w:val="a0"/>
    <w:link w:val="27"/>
    <w:locked/>
    <w:rsid w:val="00CB2E04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B2E04"/>
    <w:pPr>
      <w:widowControl w:val="0"/>
      <w:shd w:val="clear" w:color="auto" w:fill="FFFFFF"/>
      <w:spacing w:after="240" w:line="317" w:lineRule="exact"/>
      <w:jc w:val="center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CB2E0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c"/>
    <w:uiPriority w:val="59"/>
    <w:rsid w:val="00CB2E0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CB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CB2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9">
    <w:name w:val="Сетка таблицы9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CB2E04"/>
  </w:style>
  <w:style w:type="table" w:customStyle="1" w:styleId="110">
    <w:name w:val="Сетка таблицы11"/>
    <w:basedOn w:val="a1"/>
    <w:next w:val="ac"/>
    <w:rsid w:val="00CB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2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B2E04"/>
    <w:pPr>
      <w:spacing w:after="120"/>
    </w:pPr>
  </w:style>
  <w:style w:type="paragraph" w:customStyle="1" w:styleId="Textbodyindent">
    <w:name w:val="Text body indent"/>
    <w:basedOn w:val="Standard"/>
    <w:rsid w:val="00CB2E04"/>
    <w:pPr>
      <w:spacing w:after="120"/>
      <w:ind w:left="283"/>
    </w:pPr>
  </w:style>
  <w:style w:type="paragraph" w:customStyle="1" w:styleId="TableContents">
    <w:name w:val="Table Contents"/>
    <w:basedOn w:val="Standard"/>
    <w:rsid w:val="00CB2E04"/>
    <w:pPr>
      <w:suppressLineNumbers/>
    </w:pPr>
  </w:style>
  <w:style w:type="table" w:customStyle="1" w:styleId="120">
    <w:name w:val="Сетка таблицы12"/>
    <w:basedOn w:val="a1"/>
    <w:next w:val="ac"/>
    <w:uiPriority w:val="59"/>
    <w:rsid w:val="00CB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59"/>
    <w:rsid w:val="0067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5855</Words>
  <Characters>33376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НСат</dc:creator>
  <cp:lastModifiedBy>ЦОС-ПК-2</cp:lastModifiedBy>
  <cp:revision>5</cp:revision>
  <cp:lastPrinted>2021-10-04T02:25:00Z</cp:lastPrinted>
  <dcterms:created xsi:type="dcterms:W3CDTF">2023-09-22T14:14:00Z</dcterms:created>
  <dcterms:modified xsi:type="dcterms:W3CDTF">2023-09-22T14:15:00Z</dcterms:modified>
</cp:coreProperties>
</file>